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170"/>
        </w:tabs>
        <w:jc w:val="left"/>
        <w:rPr>
          <w:rFonts w:eastAsia="仿宋_GB2312" w:cs="宋体"/>
          <w:sz w:val="32"/>
          <w:szCs w:val="22"/>
        </w:rPr>
      </w:pPr>
      <w:r>
        <w:rPr>
          <w:rFonts w:hint="eastAsia" w:eastAsia="仿宋_GB2312" w:cs="宋体"/>
          <w:sz w:val="32"/>
          <w:szCs w:val="22"/>
        </w:rPr>
        <w:t>附件4</w:t>
      </w:r>
    </w:p>
    <w:p>
      <w:pPr>
        <w:pStyle w:val="2"/>
        <w:adjustRightInd w:val="0"/>
        <w:snapToGrid w:val="0"/>
        <w:spacing w:before="0" w:line="360" w:lineRule="auto"/>
        <w:jc w:val="center"/>
        <w:rPr>
          <w:rFonts w:ascii="黑体" w:eastAsia="黑体"/>
          <w:snapToGrid w:val="0"/>
          <w:kern w:val="0"/>
          <w:sz w:val="72"/>
          <w:szCs w:val="72"/>
        </w:rPr>
      </w:pPr>
    </w:p>
    <w:p>
      <w:pPr>
        <w:pStyle w:val="2"/>
        <w:adjustRightInd w:val="0"/>
        <w:snapToGrid w:val="0"/>
        <w:spacing w:before="0" w:line="360" w:lineRule="auto"/>
        <w:jc w:val="center"/>
        <w:rPr>
          <w:rFonts w:ascii="黑体" w:eastAsia="黑体"/>
          <w:snapToGrid w:val="0"/>
          <w:kern w:val="0"/>
          <w:sz w:val="52"/>
          <w:szCs w:val="52"/>
        </w:rPr>
      </w:pPr>
      <w:r>
        <w:rPr>
          <w:rFonts w:hint="eastAsia" w:ascii="黑体" w:eastAsia="黑体"/>
          <w:snapToGrid w:val="0"/>
          <w:kern w:val="0"/>
          <w:sz w:val="52"/>
          <w:szCs w:val="52"/>
        </w:rPr>
        <w:t>2022年度建筑装饰行业</w:t>
      </w:r>
    </w:p>
    <w:p>
      <w:pPr>
        <w:pStyle w:val="2"/>
        <w:adjustRightInd w:val="0"/>
        <w:snapToGrid w:val="0"/>
        <w:spacing w:before="0" w:line="360" w:lineRule="auto"/>
        <w:jc w:val="center"/>
        <w:rPr>
          <w:rFonts w:ascii="黑体" w:eastAsia="黑体"/>
          <w:snapToGrid w:val="0"/>
          <w:kern w:val="0"/>
          <w:sz w:val="52"/>
          <w:szCs w:val="52"/>
        </w:rPr>
      </w:pPr>
      <w:r>
        <w:rPr>
          <w:rFonts w:hint="eastAsia" w:ascii="黑体" w:eastAsia="黑体"/>
          <w:snapToGrid w:val="0"/>
          <w:kern w:val="0"/>
          <w:sz w:val="52"/>
          <w:szCs w:val="52"/>
        </w:rPr>
        <w:t>家装企业信用评价</w:t>
      </w:r>
    </w:p>
    <w:p>
      <w:pPr>
        <w:spacing w:before="468" w:beforeLines="150"/>
        <w:jc w:val="center"/>
        <w:rPr>
          <w:rFonts w:ascii="黑体" w:hAnsi="华文中宋" w:eastAsia="黑体"/>
          <w:sz w:val="72"/>
          <w:szCs w:val="72"/>
        </w:rPr>
      </w:pPr>
      <w:r>
        <w:rPr>
          <w:rFonts w:hint="eastAsia" w:ascii="黑体" w:hAnsi="华文中宋" w:eastAsia="黑体"/>
          <w:b/>
          <w:bCs/>
          <w:sz w:val="72"/>
          <w:szCs w:val="72"/>
        </w:rPr>
        <w:t>申 报 表</w:t>
      </w:r>
    </w:p>
    <w:p>
      <w:pPr>
        <w:ind w:firstLine="1204"/>
        <w:rPr>
          <w:b/>
          <w:bCs/>
          <w:sz w:val="32"/>
          <w:szCs w:val="32"/>
        </w:rPr>
      </w:pPr>
      <w:r>
        <w:rPr>
          <w:rFonts w:hint="eastAsia"/>
          <w:b/>
          <w:bCs/>
          <w:sz w:val="60"/>
        </w:rPr>
        <w:t xml:space="preserve">   </w:t>
      </w:r>
    </w:p>
    <w:p>
      <w:pPr>
        <w:rPr>
          <w:b/>
          <w:bCs/>
          <w:sz w:val="60"/>
        </w:rPr>
      </w:pPr>
    </w:p>
    <w:p>
      <w:pPr>
        <w:rPr>
          <w:b/>
          <w:bCs/>
          <w:sz w:val="60"/>
        </w:rPr>
      </w:pPr>
    </w:p>
    <w:p>
      <w:pPr>
        <w:spacing w:line="180" w:lineRule="auto"/>
        <w:ind w:firstLine="360"/>
        <w:jc w:val="center"/>
        <w:rPr>
          <w:bCs/>
          <w:sz w:val="24"/>
          <w:u w:val="single"/>
        </w:rPr>
      </w:pPr>
      <w:r>
        <w:rPr>
          <w:rFonts w:hint="eastAsia"/>
          <w:sz w:val="28"/>
        </w:rPr>
        <w:t>申报单位</w:t>
      </w:r>
      <w:r>
        <w:rPr>
          <w:rFonts w:hint="eastAsia"/>
          <w:b/>
          <w:bCs/>
          <w:sz w:val="24"/>
        </w:rPr>
        <w:t>：</w:t>
      </w:r>
      <w:r>
        <w:rPr>
          <w:rFonts w:hint="eastAsia"/>
          <w:b/>
          <w:bCs/>
          <w:sz w:val="24"/>
          <w:u w:val="single"/>
        </w:rPr>
        <w:t xml:space="preserve">                              </w:t>
      </w:r>
      <w:r>
        <w:rPr>
          <w:rFonts w:hint="eastAsia"/>
          <w:bCs/>
          <w:sz w:val="24"/>
          <w:u w:val="single"/>
        </w:rPr>
        <w:t xml:space="preserve">   （ 盖章）</w:t>
      </w:r>
    </w:p>
    <w:p>
      <w:pPr>
        <w:spacing w:line="180" w:lineRule="auto"/>
        <w:ind w:firstLine="360"/>
        <w:jc w:val="center"/>
        <w:rPr>
          <w:bCs/>
          <w:sz w:val="24"/>
          <w:u w:val="single"/>
        </w:rPr>
      </w:pPr>
    </w:p>
    <w:p>
      <w:pPr>
        <w:spacing w:line="180" w:lineRule="auto"/>
        <w:ind w:firstLine="360"/>
        <w:jc w:val="center"/>
        <w:rPr>
          <w:bCs/>
          <w:sz w:val="24"/>
          <w:u w:val="single"/>
        </w:rPr>
      </w:pPr>
    </w:p>
    <w:p>
      <w:pPr>
        <w:spacing w:line="180" w:lineRule="auto"/>
        <w:ind w:firstLine="301"/>
        <w:jc w:val="center"/>
        <w:rPr>
          <w:b/>
          <w:bCs/>
          <w:sz w:val="24"/>
        </w:rPr>
      </w:pPr>
      <w:r>
        <w:rPr>
          <w:rFonts w:hint="eastAsia"/>
          <w:sz w:val="28"/>
        </w:rPr>
        <w:t>申报时间</w:t>
      </w:r>
      <w:r>
        <w:rPr>
          <w:rFonts w:hint="eastAsia"/>
          <w:b/>
          <w:bCs/>
          <w:sz w:val="24"/>
        </w:rPr>
        <w:t>：</w:t>
      </w:r>
      <w:r>
        <w:rPr>
          <w:b/>
          <w:bCs/>
          <w:sz w:val="24"/>
        </w:rPr>
        <w:t>__________________________________________</w:t>
      </w:r>
    </w:p>
    <w:p>
      <w:pPr>
        <w:jc w:val="cente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jc w:val="center"/>
        <w:rPr>
          <w:b/>
          <w:bCs/>
          <w:sz w:val="32"/>
          <w:szCs w:val="32"/>
        </w:rPr>
      </w:pPr>
      <w:r>
        <w:rPr>
          <w:rFonts w:hint="eastAsia"/>
          <w:b/>
          <w:bCs/>
          <w:sz w:val="32"/>
          <w:szCs w:val="32"/>
        </w:rPr>
        <w:t>中国建筑装饰协会制</w:t>
      </w:r>
    </w:p>
    <w:p>
      <w:pPr>
        <w:keepNext/>
        <w:keepLines/>
        <w:widowControl/>
        <w:spacing w:before="240" w:line="259" w:lineRule="auto"/>
        <w:jc w:val="center"/>
        <w:rPr>
          <w:b/>
          <w:sz w:val="44"/>
        </w:rPr>
        <w:sectPr>
          <w:footerReference r:id="rId3" w:type="default"/>
          <w:pgSz w:w="11906" w:h="16838"/>
          <w:pgMar w:top="1440" w:right="1803" w:bottom="1440" w:left="1803" w:header="851" w:footer="992" w:gutter="0"/>
          <w:pgNumType w:fmt="decimal"/>
          <w:cols w:space="720" w:num="1"/>
          <w:docGrid w:type="lines" w:linePitch="312" w:charSpace="0"/>
        </w:sectPr>
      </w:pPr>
    </w:p>
    <w:p>
      <w:pPr>
        <w:keepNext/>
        <w:keepLines/>
        <w:widowControl/>
        <w:spacing w:before="240" w:line="259" w:lineRule="auto"/>
        <w:jc w:val="center"/>
        <w:rPr>
          <w:b/>
          <w:sz w:val="44"/>
        </w:rPr>
      </w:pPr>
      <w:r>
        <w:rPr>
          <w:b/>
          <w:sz w:val="44"/>
        </w:rPr>
        <w:t>目</w:t>
      </w:r>
      <w:r>
        <w:rPr>
          <w:rFonts w:hint="eastAsia"/>
          <w:b/>
          <w:sz w:val="44"/>
        </w:rPr>
        <w:t xml:space="preserve"> </w:t>
      </w:r>
      <w:r>
        <w:rPr>
          <w:b/>
          <w:sz w:val="44"/>
        </w:rPr>
        <w:t>录</w:t>
      </w:r>
    </w:p>
    <w:p>
      <w:pPr>
        <w:tabs>
          <w:tab w:val="right" w:leader="dot" w:pos="9628"/>
        </w:tabs>
        <w:rPr>
          <w:sz w:val="28"/>
        </w:rPr>
      </w:pPr>
      <w:r>
        <w:rPr>
          <w:rFonts w:hint="eastAsia"/>
          <w:sz w:val="28"/>
        </w:rPr>
        <w:t>企业申报条件</w:t>
      </w:r>
      <w:r>
        <w:rPr>
          <w:sz w:val="28"/>
        </w:rPr>
        <w:tab/>
      </w:r>
    </w:p>
    <w:p>
      <w:pPr>
        <w:tabs>
          <w:tab w:val="right" w:leader="dot" w:pos="9628"/>
        </w:tabs>
        <w:rPr>
          <w:sz w:val="28"/>
        </w:rPr>
      </w:pPr>
      <w:r>
        <w:rPr>
          <w:rFonts w:hint="eastAsia"/>
          <w:sz w:val="28"/>
        </w:rPr>
        <w:t>申报企业承诺</w:t>
      </w:r>
      <w:r>
        <w:rPr>
          <w:sz w:val="28"/>
        </w:rPr>
        <w:tab/>
      </w:r>
    </w:p>
    <w:p>
      <w:pPr>
        <w:tabs>
          <w:tab w:val="right" w:leader="dot" w:pos="9628"/>
        </w:tabs>
        <w:rPr>
          <w:sz w:val="28"/>
        </w:rPr>
      </w:pPr>
      <w:r>
        <w:rPr>
          <w:rFonts w:hint="eastAsia"/>
          <w:sz w:val="28"/>
        </w:rPr>
        <w:t>申报资料</w:t>
      </w:r>
      <w:r>
        <w:rPr>
          <w:sz w:val="28"/>
        </w:rPr>
        <w:tab/>
      </w:r>
    </w:p>
    <w:p>
      <w:pPr>
        <w:tabs>
          <w:tab w:val="right" w:leader="dot" w:pos="9628"/>
        </w:tabs>
        <w:ind w:left="420"/>
        <w:rPr>
          <w:sz w:val="28"/>
        </w:rPr>
      </w:pPr>
      <w:r>
        <w:rPr>
          <w:rFonts w:hint="eastAsia"/>
          <w:sz w:val="28"/>
        </w:rPr>
        <w:t>企业填报资料</w:t>
      </w:r>
      <w:r>
        <w:rPr>
          <w:sz w:val="28"/>
        </w:rPr>
        <w:tab/>
      </w:r>
    </w:p>
    <w:p>
      <w:pPr>
        <w:tabs>
          <w:tab w:val="right" w:leader="dot" w:pos="9628"/>
        </w:tabs>
        <w:ind w:left="840"/>
        <w:rPr>
          <w:sz w:val="28"/>
        </w:rPr>
      </w:pPr>
      <w:r>
        <w:rPr>
          <w:rFonts w:hint="eastAsia"/>
          <w:sz w:val="28"/>
        </w:rPr>
        <w:t>一、企业基本信息</w:t>
      </w:r>
      <w:r>
        <w:rPr>
          <w:sz w:val="28"/>
        </w:rPr>
        <w:tab/>
      </w:r>
    </w:p>
    <w:p>
      <w:pPr>
        <w:tabs>
          <w:tab w:val="right" w:leader="dot" w:pos="9628"/>
        </w:tabs>
        <w:ind w:left="840"/>
        <w:rPr>
          <w:sz w:val="28"/>
        </w:rPr>
      </w:pPr>
      <w:r>
        <w:rPr>
          <w:rFonts w:hint="eastAsia"/>
          <w:sz w:val="28"/>
        </w:rPr>
        <w:t>二、经营管理</w:t>
      </w:r>
      <w:r>
        <w:rPr>
          <w:sz w:val="28"/>
        </w:rPr>
        <w:tab/>
      </w:r>
    </w:p>
    <w:p>
      <w:pPr>
        <w:tabs>
          <w:tab w:val="right" w:leader="dot" w:pos="9628"/>
        </w:tabs>
        <w:ind w:left="840"/>
        <w:rPr>
          <w:sz w:val="28"/>
        </w:rPr>
      </w:pPr>
      <w:r>
        <w:rPr>
          <w:rFonts w:hint="eastAsia"/>
          <w:sz w:val="28"/>
        </w:rPr>
        <w:t>三、投融资情况</w:t>
      </w:r>
      <w:r>
        <w:rPr>
          <w:sz w:val="28"/>
        </w:rPr>
        <w:tab/>
      </w:r>
    </w:p>
    <w:p>
      <w:pPr>
        <w:tabs>
          <w:tab w:val="right" w:leader="dot" w:pos="9628"/>
        </w:tabs>
        <w:ind w:left="840"/>
      </w:pPr>
      <w:r>
        <w:rPr>
          <w:rFonts w:hint="eastAsia"/>
          <w:sz w:val="28"/>
        </w:rPr>
        <w:t>四、企业公共信息</w:t>
      </w:r>
      <w:r>
        <w:rPr>
          <w:sz w:val="28"/>
        </w:rPr>
        <w:tab/>
      </w:r>
    </w:p>
    <w:p/>
    <w:p>
      <w:pPr>
        <w:keepNext/>
        <w:keepLines/>
        <w:snapToGrid w:val="0"/>
        <w:spacing w:line="360" w:lineRule="auto"/>
        <w:jc w:val="center"/>
        <w:rPr>
          <w:rFonts w:ascii="黑体" w:eastAsia="黑体"/>
          <w:b/>
          <w:sz w:val="32"/>
        </w:rPr>
      </w:pPr>
      <w:r>
        <w:br w:type="page"/>
      </w:r>
      <w:r>
        <w:rPr>
          <w:rFonts w:hint="eastAsia" w:ascii="黑体" w:eastAsia="黑体"/>
          <w:b/>
          <w:sz w:val="32"/>
        </w:rPr>
        <w:t>企业申报条件</w:t>
      </w:r>
    </w:p>
    <w:p>
      <w:pPr>
        <w:snapToGrid w:val="0"/>
      </w:pPr>
    </w:p>
    <w:p>
      <w:pPr>
        <w:snapToGrid w:val="0"/>
        <w:spacing w:line="360" w:lineRule="auto"/>
        <w:ind w:firstLine="61"/>
        <w:rPr>
          <w:sz w:val="28"/>
        </w:rPr>
      </w:pPr>
      <w:r>
        <w:rPr>
          <w:rFonts w:hint="eastAsia"/>
          <w:sz w:val="28"/>
        </w:rPr>
        <w:t>参加中国建筑装饰协会家装企业信用评价的企业，需满足以下条件：</w:t>
      </w:r>
    </w:p>
    <w:p>
      <w:pPr>
        <w:snapToGrid w:val="0"/>
        <w:spacing w:line="360" w:lineRule="auto"/>
        <w:ind w:firstLine="621"/>
        <w:rPr>
          <w:sz w:val="28"/>
        </w:rPr>
      </w:pPr>
      <w:r>
        <w:rPr>
          <w:rFonts w:hint="eastAsia"/>
          <w:sz w:val="28"/>
        </w:rPr>
        <w:t>1.合法注册、定期年检、正常经营且成立3年及以上；</w:t>
      </w:r>
    </w:p>
    <w:p>
      <w:pPr>
        <w:snapToGrid w:val="0"/>
        <w:spacing w:line="360" w:lineRule="auto"/>
        <w:ind w:firstLine="635"/>
        <w:rPr>
          <w:sz w:val="28"/>
        </w:rPr>
      </w:pPr>
      <w:r>
        <w:rPr>
          <w:rFonts w:hint="eastAsia"/>
          <w:sz w:val="28"/>
        </w:rPr>
        <w:t>2.中国建筑装饰协会会员；</w:t>
      </w:r>
    </w:p>
    <w:p>
      <w:pPr>
        <w:snapToGrid w:val="0"/>
        <w:spacing w:line="360" w:lineRule="auto"/>
        <w:ind w:firstLine="635"/>
        <w:rPr>
          <w:sz w:val="28"/>
        </w:rPr>
      </w:pPr>
      <w:r>
        <w:rPr>
          <w:rFonts w:hint="eastAsia"/>
          <w:sz w:val="28"/>
        </w:rPr>
        <w:t>3.具有独立承担民事责任的能力；</w:t>
      </w:r>
    </w:p>
    <w:p>
      <w:pPr>
        <w:snapToGrid w:val="0"/>
        <w:spacing w:line="360" w:lineRule="auto"/>
        <w:ind w:firstLine="635"/>
        <w:rPr>
          <w:sz w:val="28"/>
        </w:rPr>
      </w:pPr>
      <w:r>
        <w:rPr>
          <w:rFonts w:hint="eastAsia"/>
          <w:sz w:val="28"/>
        </w:rPr>
        <w:t>4.具有良好的商业信誉和健全的财务会计制度；</w:t>
      </w:r>
    </w:p>
    <w:p>
      <w:pPr>
        <w:snapToGrid w:val="0"/>
        <w:spacing w:line="360" w:lineRule="auto"/>
        <w:ind w:firstLine="635"/>
        <w:rPr>
          <w:sz w:val="28"/>
        </w:rPr>
      </w:pPr>
      <w:r>
        <w:rPr>
          <w:sz w:val="28"/>
        </w:rPr>
        <w:t>5</w:t>
      </w:r>
      <w:r>
        <w:rPr>
          <w:rFonts w:hint="eastAsia"/>
          <w:sz w:val="28"/>
        </w:rPr>
        <w:t>.企业及企业法定代表人不能为失信被执行人。</w:t>
      </w:r>
    </w:p>
    <w:p>
      <w:pPr>
        <w:snapToGrid w:val="0"/>
        <w:spacing w:line="360" w:lineRule="auto"/>
        <w:ind w:firstLine="544"/>
        <w:rPr>
          <w:sz w:val="24"/>
        </w:rPr>
      </w:pPr>
    </w:p>
    <w:p>
      <w:pPr>
        <w:snapToGrid w:val="0"/>
        <w:spacing w:line="360" w:lineRule="auto"/>
        <w:ind w:firstLine="544"/>
        <w:rPr>
          <w:sz w:val="24"/>
        </w:rPr>
      </w:pPr>
    </w:p>
    <w:p>
      <w:pPr>
        <w:snapToGrid w:val="0"/>
        <w:spacing w:line="360" w:lineRule="auto"/>
        <w:ind w:firstLine="544"/>
        <w:rPr>
          <w:sz w:val="24"/>
        </w:rPr>
      </w:pPr>
    </w:p>
    <w:p>
      <w:pPr>
        <w:snapToGrid w:val="0"/>
        <w:spacing w:line="360" w:lineRule="auto"/>
        <w:ind w:firstLine="544"/>
        <w:rPr>
          <w:sz w:val="24"/>
        </w:rPr>
      </w:pPr>
    </w:p>
    <w:p>
      <w:pPr>
        <w:keepNext/>
        <w:keepLines/>
        <w:snapToGrid w:val="0"/>
        <w:spacing w:line="360" w:lineRule="auto"/>
        <w:jc w:val="center"/>
        <w:rPr>
          <w:rFonts w:ascii="黑体" w:eastAsia="黑体"/>
          <w:b/>
          <w:sz w:val="32"/>
        </w:rPr>
      </w:pPr>
      <w:r>
        <w:rPr>
          <w:rFonts w:ascii="黑体" w:eastAsia="黑体"/>
          <w:b/>
          <w:sz w:val="32"/>
        </w:rPr>
        <w:t>申报企业承诺</w:t>
      </w:r>
    </w:p>
    <w:p>
      <w:pPr>
        <w:snapToGrid w:val="0"/>
        <w:spacing w:line="360" w:lineRule="auto"/>
      </w:pPr>
      <w:r>
        <w:rPr>
          <w:rFonts w:ascii="黑体" w:eastAsia="黑体"/>
          <w:sz w:val="36"/>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159385</wp:posOffset>
                </wp:positionV>
                <wp:extent cx="6267450" cy="3566160"/>
                <wp:effectExtent l="9525" t="6985" r="9525" b="825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6267450" cy="3566160"/>
                        </a:xfrm>
                        <a:prstGeom prst="rect">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2.55pt;height:280.8pt;width:493.5pt;z-index:251660288;mso-width-relative:page;mso-height-relative:page;" filled="f" stroked="t" coordsize="21600,21600" o:gfxdata="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TNHYAAAACgEAAA8AAAAAAAAAAQAgAAAAIgAAAGRycy9kb3ducmV2LnhtbFBLAQIUABQA&#10;AAAIAIdO4kDhWwoYKQIAADoEAAAOAAAAAAAAAAEAIAAAACcBAABkcnMvZTJvRG9jLnhtbFBLBQYA&#10;AAAABgAGAFkBAADCBQAAAAA=&#10;">
                <v:fill on="f" focussize="0,0"/>
                <v:stroke color="#000000" joinstyle="round"/>
                <v:imagedata o:title=""/>
                <o:lock v:ext="edit" aspectratio="f"/>
              </v:rect>
            </w:pict>
          </mc:Fallback>
        </mc:AlternateContent>
      </w:r>
    </w:p>
    <w:p>
      <w:pPr>
        <w:snapToGrid w:val="0"/>
        <w:spacing w:line="360" w:lineRule="auto"/>
        <w:ind w:firstLine="560"/>
        <w:rPr>
          <w:sz w:val="28"/>
        </w:rPr>
      </w:pPr>
      <w:r>
        <w:rPr>
          <w:rFonts w:hint="eastAsia"/>
          <w:sz w:val="28"/>
        </w:rPr>
        <w:t>本企业自愿申请参加由中国建筑装饰协会组织开展的家装企业信用评价活动。</w:t>
      </w:r>
    </w:p>
    <w:p>
      <w:pPr>
        <w:snapToGrid w:val="0"/>
        <w:spacing w:line="360" w:lineRule="auto"/>
        <w:ind w:firstLine="560"/>
        <w:rPr>
          <w:sz w:val="28"/>
        </w:rPr>
      </w:pPr>
      <w:r>
        <w:rPr>
          <w:rFonts w:hint="eastAsia"/>
          <w:sz w:val="28"/>
        </w:rPr>
        <w:t>本企业承诺，在申请参加家装企业信用评价中所提交的各项证明材料、数据和资料全部真实、合法、有效，电子资料与原件内容一致。</w:t>
      </w:r>
    </w:p>
    <w:p>
      <w:pPr>
        <w:snapToGrid w:val="0"/>
        <w:spacing w:line="360" w:lineRule="auto"/>
        <w:jc w:val="center"/>
        <w:rPr>
          <w:sz w:val="28"/>
        </w:rPr>
      </w:pPr>
      <w:r>
        <w:rPr>
          <w:rFonts w:hint="eastAsia"/>
          <w:sz w:val="28"/>
        </w:rPr>
        <w:t xml:space="preserve">             </w:t>
      </w:r>
    </w:p>
    <w:p>
      <w:pPr>
        <w:snapToGrid w:val="0"/>
        <w:spacing w:line="360" w:lineRule="auto"/>
        <w:ind w:firstLine="4760"/>
        <w:rPr>
          <w:sz w:val="28"/>
        </w:rPr>
      </w:pPr>
      <w:r>
        <w:rPr>
          <w:sz w:val="28"/>
        </w:rPr>
        <w:t>法人代表（签字）</w:t>
      </w:r>
    </w:p>
    <w:p>
      <w:pPr>
        <w:snapToGrid w:val="0"/>
        <w:spacing w:line="360" w:lineRule="auto"/>
        <w:jc w:val="center"/>
        <w:rPr>
          <w:sz w:val="24"/>
        </w:rPr>
      </w:pPr>
    </w:p>
    <w:p>
      <w:pPr>
        <w:snapToGrid w:val="0"/>
        <w:spacing w:line="360" w:lineRule="auto"/>
        <w:ind w:firstLine="4760"/>
        <w:rPr>
          <w:sz w:val="28"/>
        </w:rPr>
      </w:pPr>
      <w:r>
        <w:rPr>
          <w:sz w:val="28"/>
        </w:rPr>
        <w:t>企    业（盖章）</w:t>
      </w:r>
    </w:p>
    <w:p>
      <w:pPr>
        <w:snapToGrid w:val="0"/>
        <w:spacing w:line="360" w:lineRule="auto"/>
        <w:rPr>
          <w:sz w:val="28"/>
        </w:rPr>
      </w:pPr>
    </w:p>
    <w:p>
      <w:pPr>
        <w:snapToGrid w:val="0"/>
        <w:spacing w:line="360" w:lineRule="auto"/>
        <w:ind w:firstLine="4760"/>
        <w:rPr>
          <w:sz w:val="28"/>
        </w:rPr>
      </w:pPr>
      <w:r>
        <w:rPr>
          <w:sz w:val="28"/>
        </w:rPr>
        <w:t xml:space="preserve">年     </w:t>
      </w:r>
      <w:r>
        <w:rPr>
          <w:rFonts w:hint="eastAsia"/>
          <w:sz w:val="28"/>
        </w:rPr>
        <w:t xml:space="preserve">  </w:t>
      </w:r>
      <w:r>
        <w:rPr>
          <w:sz w:val="28"/>
        </w:rPr>
        <w:t xml:space="preserve">月    </w:t>
      </w:r>
      <w:r>
        <w:rPr>
          <w:rFonts w:hint="eastAsia"/>
          <w:sz w:val="28"/>
        </w:rPr>
        <w:t xml:space="preserve">  </w:t>
      </w:r>
      <w:r>
        <w:rPr>
          <w:sz w:val="28"/>
        </w:rPr>
        <w:t>日</w:t>
      </w:r>
    </w:p>
    <w:p>
      <w:pPr>
        <w:snapToGrid w:val="0"/>
        <w:spacing w:line="360" w:lineRule="auto"/>
        <w:ind w:firstLine="4760"/>
        <w:rPr>
          <w:sz w:val="28"/>
        </w:rPr>
      </w:pPr>
    </w:p>
    <w:p>
      <w:pPr>
        <w:keepNext/>
        <w:keepLines/>
        <w:snapToGrid w:val="0"/>
        <w:spacing w:line="360" w:lineRule="auto"/>
        <w:jc w:val="both"/>
        <w:rPr>
          <w:rFonts w:ascii="黑体" w:eastAsia="黑体"/>
          <w:b/>
          <w:sz w:val="32"/>
        </w:rPr>
      </w:pPr>
    </w:p>
    <w:p>
      <w:pPr>
        <w:keepNext/>
        <w:keepLines/>
        <w:snapToGrid w:val="0"/>
        <w:spacing w:line="360" w:lineRule="auto"/>
        <w:jc w:val="center"/>
        <w:rPr>
          <w:rFonts w:ascii="黑体" w:eastAsia="黑体"/>
          <w:b/>
          <w:sz w:val="32"/>
        </w:rPr>
      </w:pPr>
      <w:r>
        <w:rPr>
          <w:rFonts w:hint="eastAsia" w:ascii="黑体" w:eastAsia="黑体"/>
          <w:b/>
          <w:sz w:val="32"/>
        </w:rPr>
        <w:t>申报资料</w:t>
      </w:r>
    </w:p>
    <w:p>
      <w:pPr>
        <w:snapToGrid w:val="0"/>
        <w:spacing w:line="360" w:lineRule="auto"/>
        <w:rPr>
          <w:sz w:val="28"/>
        </w:rPr>
      </w:pPr>
      <w:r>
        <w:rPr>
          <w:rFonts w:hint="eastAsia"/>
          <w:sz w:val="28"/>
        </w:rPr>
        <w:t>1.申报资料包括填报资料和</w:t>
      </w:r>
      <w:r>
        <w:rPr>
          <w:rFonts w:hint="eastAsia"/>
          <w:snapToGrid w:val="0"/>
          <w:sz w:val="28"/>
        </w:rPr>
        <w:t>U盘电子资料</w:t>
      </w:r>
      <w:r>
        <w:rPr>
          <w:rFonts w:hint="eastAsia"/>
          <w:sz w:val="28"/>
        </w:rPr>
        <w:t>；</w:t>
      </w:r>
    </w:p>
    <w:p>
      <w:pPr>
        <w:snapToGrid w:val="0"/>
        <w:spacing w:line="360" w:lineRule="auto"/>
        <w:rPr>
          <w:sz w:val="28"/>
        </w:rPr>
      </w:pPr>
      <w:r>
        <w:rPr>
          <w:rFonts w:hint="eastAsia"/>
          <w:sz w:val="28"/>
        </w:rPr>
        <w:t>2.请参评企业根据自身情况，在填报资料的空白处填写；</w:t>
      </w:r>
    </w:p>
    <w:p>
      <w:pPr>
        <w:snapToGrid w:val="0"/>
        <w:spacing w:line="360" w:lineRule="auto"/>
        <w:rPr>
          <w:sz w:val="28"/>
        </w:rPr>
      </w:pPr>
      <w:r>
        <w:rPr>
          <w:sz w:val="28"/>
        </w:rPr>
        <w:t>3</w:t>
      </w:r>
      <w:r>
        <w:rPr>
          <w:rFonts w:hint="eastAsia"/>
          <w:sz w:val="28"/>
        </w:rPr>
        <w:t>.填报内容若无特别说明均为最近一个日历年度的信息；</w:t>
      </w:r>
    </w:p>
    <w:p>
      <w:pPr>
        <w:snapToGrid w:val="0"/>
        <w:spacing w:line="360" w:lineRule="auto"/>
        <w:rPr>
          <w:sz w:val="28"/>
        </w:rPr>
      </w:pPr>
      <w:r>
        <w:rPr>
          <w:sz w:val="28"/>
        </w:rPr>
        <w:t>4</w:t>
      </w:r>
      <w:r>
        <w:rPr>
          <w:rFonts w:hint="eastAsia"/>
          <w:sz w:val="28"/>
        </w:rPr>
        <w:t>.填报资料若某项信息下的行数不够，可以插入行；行数过多，可删除行；请不要添加或删除列；</w:t>
      </w:r>
    </w:p>
    <w:p>
      <w:pPr>
        <w:snapToGrid w:val="0"/>
        <w:spacing w:line="360" w:lineRule="auto"/>
        <w:rPr>
          <w:sz w:val="28"/>
        </w:rPr>
      </w:pPr>
      <w:r>
        <w:rPr>
          <w:sz w:val="28"/>
        </w:rPr>
        <w:t>5</w:t>
      </w:r>
      <w:r>
        <w:rPr>
          <w:rFonts w:hint="eastAsia"/>
          <w:sz w:val="28"/>
        </w:rPr>
        <w:t>.填报资料填写信息为日期的，请尽量填写至日，若无法详细到日请填写至月；</w:t>
      </w:r>
    </w:p>
    <w:p>
      <w:pPr>
        <w:snapToGrid w:val="0"/>
        <w:spacing w:line="360" w:lineRule="auto"/>
        <w:rPr>
          <w:sz w:val="28"/>
        </w:rPr>
      </w:pPr>
      <w:r>
        <w:rPr>
          <w:sz w:val="28"/>
        </w:rPr>
        <w:t>6</w:t>
      </w:r>
      <w:r>
        <w:rPr>
          <w:rFonts w:hint="eastAsia"/>
          <w:sz w:val="28"/>
        </w:rPr>
        <w:t>.</w:t>
      </w:r>
      <w:r>
        <w:rPr>
          <w:rFonts w:hint="eastAsia"/>
          <w:b/>
          <w:sz w:val="28"/>
        </w:rPr>
        <w:t>电子资料</w:t>
      </w:r>
      <w:r>
        <w:rPr>
          <w:rFonts w:hint="eastAsia"/>
          <w:sz w:val="28"/>
        </w:rPr>
        <w:t>包括：</w:t>
      </w:r>
    </w:p>
    <w:p>
      <w:pPr>
        <w:snapToGrid w:val="0"/>
        <w:spacing w:line="360" w:lineRule="auto"/>
        <w:ind w:firstLine="280"/>
        <w:rPr>
          <w:sz w:val="28"/>
        </w:rPr>
      </w:pPr>
      <w:r>
        <w:rPr>
          <w:rFonts w:hint="eastAsia"/>
          <w:sz w:val="28"/>
        </w:rPr>
        <w:t>(1)会计师事务所出具</w:t>
      </w:r>
      <w:r>
        <w:rPr>
          <w:sz w:val="28"/>
        </w:rPr>
        <w:t>的</w:t>
      </w:r>
      <w:r>
        <w:rPr>
          <w:rFonts w:hint="eastAsia"/>
          <w:sz w:val="28"/>
        </w:rPr>
        <w:t>企业近3年审计报告复印件，包括资产负债表、利润表、现金流量表及财务附注，财务附注需包含期末应收账款、应付账款账龄分布情况；</w:t>
      </w:r>
    </w:p>
    <w:p>
      <w:pPr>
        <w:snapToGrid w:val="0"/>
        <w:spacing w:line="360" w:lineRule="auto"/>
        <w:ind w:firstLine="280"/>
        <w:rPr>
          <w:sz w:val="28"/>
        </w:rPr>
      </w:pPr>
      <w:r>
        <w:rPr>
          <w:rFonts w:hint="eastAsia"/>
          <w:sz w:val="28"/>
        </w:rPr>
        <w:t>(2)企业法人营业执照；</w:t>
      </w:r>
    </w:p>
    <w:p>
      <w:pPr>
        <w:snapToGrid w:val="0"/>
        <w:spacing w:line="360" w:lineRule="auto"/>
        <w:ind w:left="-420" w:firstLine="700"/>
        <w:rPr>
          <w:sz w:val="28"/>
        </w:rPr>
      </w:pPr>
      <w:r>
        <w:rPr>
          <w:rFonts w:hint="eastAsia"/>
          <w:sz w:val="28"/>
        </w:rPr>
        <w:t>(3)法定代表人身份证；</w:t>
      </w:r>
    </w:p>
    <w:p>
      <w:pPr>
        <w:snapToGrid w:val="0"/>
        <w:spacing w:line="360" w:lineRule="auto"/>
        <w:ind w:left="-420" w:firstLine="700"/>
        <w:rPr>
          <w:sz w:val="28"/>
        </w:rPr>
      </w:pPr>
      <w:r>
        <w:rPr>
          <w:rFonts w:hint="eastAsia"/>
          <w:sz w:val="28"/>
        </w:rPr>
        <w:t>(4)企业银行开户信息；</w:t>
      </w:r>
    </w:p>
    <w:p>
      <w:pPr>
        <w:snapToGrid w:val="0"/>
        <w:spacing w:line="360" w:lineRule="auto"/>
        <w:ind w:firstLine="280" w:firstLineChars="100"/>
        <w:rPr>
          <w:sz w:val="28"/>
        </w:rPr>
      </w:pPr>
      <w:r>
        <w:rPr>
          <w:rFonts w:hint="eastAsia"/>
          <w:sz w:val="28"/>
        </w:rPr>
        <w:t>(5)如企业当前实际资本到位情况与上年度审计报告中实收资本不符，需出具最新验资报告；</w:t>
      </w:r>
    </w:p>
    <w:p>
      <w:pPr>
        <w:snapToGrid w:val="0"/>
        <w:spacing w:line="360" w:lineRule="auto"/>
        <w:ind w:left="-420" w:firstLine="700"/>
        <w:rPr>
          <w:sz w:val="28"/>
        </w:rPr>
      </w:pPr>
      <w:r>
        <w:rPr>
          <w:rFonts w:hint="eastAsia"/>
          <w:sz w:val="28"/>
        </w:rPr>
        <w:t>(6)企业资质证书、许可证书、管理认证等证书；</w:t>
      </w:r>
    </w:p>
    <w:p>
      <w:pPr>
        <w:snapToGrid w:val="0"/>
        <w:spacing w:line="360" w:lineRule="auto"/>
        <w:ind w:left="-420" w:firstLine="700"/>
        <w:rPr>
          <w:sz w:val="28"/>
        </w:rPr>
      </w:pPr>
      <w:r>
        <w:rPr>
          <w:rFonts w:hint="eastAsia"/>
          <w:sz w:val="28"/>
        </w:rPr>
        <w:t>(</w:t>
      </w:r>
      <w:r>
        <w:rPr>
          <w:sz w:val="28"/>
        </w:rPr>
        <w:t>7</w:t>
      </w:r>
      <w:r>
        <w:rPr>
          <w:rFonts w:hint="eastAsia"/>
          <w:sz w:val="28"/>
        </w:rPr>
        <w:t>)贷款期内的企业贷款相关资料；</w:t>
      </w:r>
    </w:p>
    <w:p>
      <w:pPr>
        <w:snapToGrid w:val="0"/>
        <w:spacing w:line="360" w:lineRule="auto"/>
        <w:ind w:left="-420" w:firstLine="700"/>
        <w:rPr>
          <w:sz w:val="28"/>
        </w:rPr>
      </w:pPr>
      <w:r>
        <w:rPr>
          <w:rFonts w:hint="eastAsia"/>
          <w:sz w:val="28"/>
        </w:rPr>
        <w:t>(</w:t>
      </w:r>
      <w:r>
        <w:rPr>
          <w:sz w:val="28"/>
        </w:rPr>
        <w:t>8</w:t>
      </w:r>
      <w:r>
        <w:rPr>
          <w:rFonts w:hint="eastAsia"/>
          <w:sz w:val="28"/>
        </w:rPr>
        <w:t>)担保期内的企业</w:t>
      </w:r>
      <w:r>
        <w:rPr>
          <w:sz w:val="28"/>
        </w:rPr>
        <w:t>对外担保</w:t>
      </w:r>
      <w:r>
        <w:rPr>
          <w:rFonts w:hint="eastAsia"/>
          <w:sz w:val="28"/>
        </w:rPr>
        <w:t>相关资料；</w:t>
      </w:r>
    </w:p>
    <w:p>
      <w:pPr>
        <w:snapToGrid w:val="0"/>
        <w:spacing w:line="360" w:lineRule="auto"/>
        <w:ind w:left="-420" w:firstLine="700"/>
        <w:rPr>
          <w:sz w:val="28"/>
        </w:rPr>
      </w:pPr>
      <w:r>
        <w:rPr>
          <w:rFonts w:hint="eastAsia"/>
          <w:sz w:val="28"/>
        </w:rPr>
        <w:t>(</w:t>
      </w:r>
      <w:r>
        <w:rPr>
          <w:sz w:val="28"/>
        </w:rPr>
        <w:t>9</w:t>
      </w:r>
      <w:r>
        <w:rPr>
          <w:rFonts w:hint="eastAsia"/>
          <w:sz w:val="28"/>
        </w:rPr>
        <w:t>)最近3年企业申报通过或参与的知识产权证书；</w:t>
      </w:r>
    </w:p>
    <w:p>
      <w:pPr>
        <w:snapToGrid w:val="0"/>
        <w:spacing w:line="360" w:lineRule="auto"/>
        <w:ind w:left="1" w:firstLine="280"/>
        <w:rPr>
          <w:sz w:val="28"/>
        </w:rPr>
      </w:pPr>
      <w:r>
        <w:rPr>
          <w:rFonts w:hint="eastAsia"/>
          <w:sz w:val="28"/>
        </w:rPr>
        <w:t>(1</w:t>
      </w:r>
      <w:r>
        <w:rPr>
          <w:sz w:val="28"/>
        </w:rPr>
        <w:t>0</w:t>
      </w:r>
      <w:r>
        <w:rPr>
          <w:rFonts w:hint="eastAsia"/>
          <w:sz w:val="28"/>
        </w:rPr>
        <w:t>)最近3年企业参与编制工法（不包括企业级工法）、行业立法、行业标准的证明文件；</w:t>
      </w:r>
    </w:p>
    <w:p>
      <w:pPr>
        <w:snapToGrid w:val="0"/>
        <w:spacing w:line="360" w:lineRule="auto"/>
        <w:ind w:left="1" w:firstLine="280"/>
        <w:rPr>
          <w:sz w:val="28"/>
        </w:rPr>
      </w:pPr>
      <w:r>
        <w:rPr>
          <w:sz w:val="28"/>
        </w:rPr>
        <w:t>(11)</w:t>
      </w:r>
      <w:r>
        <w:rPr>
          <w:rFonts w:hint="eastAsia"/>
          <w:sz w:val="28"/>
        </w:rPr>
        <w:t>最近3年企业获得由政府机构、行业协会颁发的荣誉证书或</w:t>
      </w:r>
      <w:r>
        <w:rPr>
          <w:sz w:val="28"/>
        </w:rPr>
        <w:t>证明</w:t>
      </w:r>
      <w:r>
        <w:rPr>
          <w:rFonts w:hint="eastAsia"/>
          <w:sz w:val="28"/>
        </w:rPr>
        <w:t>，包括企业荣誉和家装项目荣誉；</w:t>
      </w:r>
    </w:p>
    <w:p>
      <w:pPr>
        <w:snapToGrid w:val="0"/>
        <w:spacing w:line="360" w:lineRule="auto"/>
        <w:ind w:left="1" w:firstLine="280"/>
        <w:rPr>
          <w:sz w:val="28"/>
        </w:rPr>
      </w:pPr>
      <w:r>
        <w:rPr>
          <w:rFonts w:hint="eastAsia"/>
          <w:sz w:val="28"/>
        </w:rPr>
        <w:t>(1</w:t>
      </w:r>
      <w:r>
        <w:rPr>
          <w:sz w:val="28"/>
        </w:rPr>
        <w:t>2</w:t>
      </w:r>
      <w:r>
        <w:rPr>
          <w:rFonts w:hint="eastAsia"/>
          <w:sz w:val="28"/>
        </w:rPr>
        <w:t>)最近3年企业组织、参与社会公益活动、捐助的证明文件</w:t>
      </w:r>
      <w:r>
        <w:rPr>
          <w:sz w:val="28"/>
        </w:rPr>
        <w:t>；</w:t>
      </w:r>
    </w:p>
    <w:p>
      <w:pPr>
        <w:snapToGrid w:val="0"/>
        <w:spacing w:line="360" w:lineRule="auto"/>
        <w:ind w:firstLine="280"/>
        <w:rPr>
          <w:sz w:val="28"/>
        </w:rPr>
      </w:pPr>
      <w:r>
        <w:rPr>
          <w:sz w:val="28"/>
        </w:rPr>
        <w:t>(14)</w:t>
      </w:r>
      <w:r>
        <w:rPr>
          <w:rFonts w:hint="eastAsia"/>
          <w:sz w:val="28"/>
        </w:rPr>
        <w:t>企业主要管理制度目录（包括但不限于项目制度、财务制度、采购制度、质量管理制度、人事制度、客户服务制度、营销制度、法务管理制度、信息管理制度等）；</w:t>
      </w:r>
    </w:p>
    <w:p>
      <w:pPr>
        <w:snapToGrid w:val="0"/>
        <w:spacing w:line="360" w:lineRule="auto"/>
        <w:ind w:firstLine="280"/>
        <w:rPr>
          <w:sz w:val="28"/>
        </w:rPr>
      </w:pPr>
      <w:r>
        <w:rPr>
          <w:sz w:val="28"/>
        </w:rPr>
        <w:t>(15)</w:t>
      </w:r>
      <w:r>
        <w:rPr>
          <w:rFonts w:hint="eastAsia"/>
          <w:sz w:val="28"/>
        </w:rPr>
        <w:t>企业信息化建设情况介绍及证明文件（包括但不限于系统目录、信息化集成度、信息安全管理情况，具体内容可参考《家装企业信用评级体系（试行）》）、系统采购合同及发票、系统界面截图等；</w:t>
      </w:r>
    </w:p>
    <w:p>
      <w:pPr>
        <w:snapToGrid w:val="0"/>
        <w:spacing w:line="360" w:lineRule="auto"/>
        <w:ind w:firstLine="280"/>
        <w:rPr>
          <w:sz w:val="28"/>
        </w:rPr>
      </w:pPr>
      <w:r>
        <w:rPr>
          <w:sz w:val="28"/>
        </w:rPr>
        <w:t>(16)</w:t>
      </w:r>
      <w:r>
        <w:rPr>
          <w:rFonts w:hint="eastAsia"/>
          <w:sz w:val="28"/>
        </w:rPr>
        <w:t>最近一年度企业缴纳社保金额总额证明文件；</w:t>
      </w:r>
    </w:p>
    <w:p>
      <w:pPr>
        <w:snapToGrid w:val="0"/>
        <w:spacing w:line="360" w:lineRule="auto"/>
        <w:ind w:firstLine="280"/>
        <w:rPr>
          <w:rFonts w:ascii="黑体" w:hAnsi="黑体" w:eastAsia="黑体"/>
          <w:b/>
          <w:sz w:val="32"/>
        </w:rPr>
        <w:sectPr>
          <w:pgSz w:w="11906" w:h="16838"/>
          <w:pgMar w:top="1440" w:right="1134" w:bottom="1440" w:left="1134" w:header="851" w:footer="992" w:gutter="0"/>
          <w:pgNumType w:fmt="decimal"/>
          <w:cols w:space="720" w:num="1"/>
          <w:docGrid w:type="lines" w:linePitch="312" w:charSpace="0"/>
        </w:sectPr>
      </w:pPr>
      <w:r>
        <w:rPr>
          <w:sz w:val="28"/>
        </w:rPr>
        <w:t>(17)</w:t>
      </w:r>
      <w:r>
        <w:rPr>
          <w:rFonts w:hint="eastAsia"/>
          <w:sz w:val="28"/>
        </w:rPr>
        <w:t>最近一年度企业为工人购买商业保险数额证明文件</w:t>
      </w:r>
    </w:p>
    <w:p>
      <w:pPr>
        <w:keepNext/>
        <w:keepLines/>
        <w:spacing w:before="260" w:after="260" w:line="416" w:lineRule="auto"/>
        <w:jc w:val="center"/>
        <w:rPr>
          <w:rFonts w:ascii="黑体" w:hAnsi="黑体" w:eastAsia="黑体"/>
          <w:b/>
          <w:sz w:val="36"/>
        </w:rPr>
      </w:pPr>
      <w:r>
        <w:rPr>
          <w:rFonts w:hint="eastAsia" w:ascii="黑体" w:hAnsi="黑体" w:eastAsia="黑体"/>
          <w:b/>
          <w:sz w:val="32"/>
        </w:rPr>
        <w:t>家装企业信用评价填报资料</w:t>
      </w:r>
    </w:p>
    <w:p>
      <w:pPr>
        <w:keepNext/>
        <w:keepLines/>
        <w:spacing w:before="260" w:after="260" w:line="416" w:lineRule="auto"/>
        <w:jc w:val="center"/>
        <w:rPr>
          <w:rFonts w:ascii="黑体" w:hAnsi="黑体" w:eastAsia="黑体"/>
          <w:b/>
          <w:sz w:val="28"/>
        </w:rPr>
      </w:pPr>
      <w:r>
        <w:rPr>
          <w:rFonts w:hint="eastAsia" w:ascii="黑体" w:hAnsi="黑体" w:eastAsia="黑体"/>
          <w:b/>
          <w:sz w:val="28"/>
        </w:rPr>
        <w:t>一、企业基本信息</w:t>
      </w:r>
    </w:p>
    <w:p>
      <w:pPr>
        <w:snapToGrid w:val="0"/>
        <w:spacing w:line="360" w:lineRule="auto"/>
        <w:jc w:val="left"/>
        <w:rPr>
          <w:rFonts w:ascii="黑体" w:eastAsia="黑体"/>
          <w:sz w:val="28"/>
        </w:rPr>
      </w:pPr>
      <w:r>
        <w:rPr>
          <w:rFonts w:hint="eastAsia" w:ascii="黑体" w:eastAsia="黑体"/>
          <w:sz w:val="24"/>
        </w:rPr>
        <w:t>1.1基本信息</w:t>
      </w:r>
    </w:p>
    <w:tbl>
      <w:tblPr>
        <w:tblStyle w:val="19"/>
        <w:tblW w:w="9560" w:type="dxa"/>
        <w:jc w:val="center"/>
        <w:tblLayout w:type="fixed"/>
        <w:tblCellMar>
          <w:top w:w="0" w:type="dxa"/>
          <w:left w:w="0" w:type="dxa"/>
          <w:bottom w:w="0" w:type="dxa"/>
          <w:right w:w="0" w:type="dxa"/>
        </w:tblCellMar>
      </w:tblPr>
      <w:tblGrid>
        <w:gridCol w:w="2108"/>
        <w:gridCol w:w="2977"/>
        <w:gridCol w:w="1842"/>
        <w:gridCol w:w="2633"/>
      </w:tblGrid>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企业名称（中文）</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企业名称（英文）</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经营地址</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经营地址邮编</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公司网址</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454"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人民币开户银行</w:t>
            </w:r>
          </w:p>
        </w:tc>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人民币银行帐号</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p>
        </w:tc>
      </w:tr>
      <w:tr>
        <w:tblPrEx>
          <w:tblCellMar>
            <w:top w:w="0" w:type="dxa"/>
            <w:left w:w="0" w:type="dxa"/>
            <w:bottom w:w="0" w:type="dxa"/>
            <w:right w:w="0" w:type="dxa"/>
          </w:tblCellMar>
        </w:tblPrEx>
        <w:trPr>
          <w:trHeight w:val="2879" w:hRule="atLeast"/>
          <w:jc w:val="center"/>
        </w:trPr>
        <w:tc>
          <w:tcPr>
            <w:tcW w:w="2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sz w:val="22"/>
              </w:rPr>
            </w:pPr>
            <w:r>
              <w:rPr>
                <w:rFonts w:hint="eastAsia"/>
                <w:sz w:val="22"/>
              </w:rPr>
              <w:t>历史沿革及重大事项说明</w:t>
            </w:r>
          </w:p>
        </w:tc>
        <w:tc>
          <w:tcPr>
            <w:tcW w:w="745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rPr>
                <w:rFonts w:ascii="Arial" w:hAnsi="Arial"/>
                <w:shd w:val="clear" w:color="000000" w:fill="FFFFFF"/>
              </w:rPr>
            </w:pPr>
          </w:p>
          <w:p>
            <w:pPr>
              <w:snapToGrid w:val="0"/>
              <w:rPr>
                <w:rFonts w:ascii="Arial" w:hAnsi="Arial"/>
                <w:shd w:val="clear" w:color="000000" w:fill="FFFFFF"/>
              </w:rPr>
            </w:pPr>
          </w:p>
          <w:p>
            <w:pPr>
              <w:snapToGrid w:val="0"/>
              <w:rPr>
                <w:rFonts w:ascii="Arial" w:hAnsi="Arial"/>
                <w:shd w:val="clear" w:color="000000" w:fill="FFFFFF"/>
              </w:rPr>
            </w:pPr>
          </w:p>
          <w:p>
            <w:pPr>
              <w:snapToGrid w:val="0"/>
              <w:rPr>
                <w:sz w:val="22"/>
              </w:rPr>
            </w:pPr>
          </w:p>
          <w:p>
            <w:pPr>
              <w:snapToGrid w:val="0"/>
              <w:rPr>
                <w:sz w:val="22"/>
              </w:rPr>
            </w:pPr>
          </w:p>
          <w:p>
            <w:pPr>
              <w:snapToGrid w:val="0"/>
              <w:rPr>
                <w:sz w:val="22"/>
              </w:rPr>
            </w:pPr>
          </w:p>
          <w:p>
            <w:pPr>
              <w:snapToGrid w:val="0"/>
              <w:jc w:val="center"/>
              <w:rPr>
                <w:sz w:val="22"/>
              </w:rPr>
            </w:pPr>
          </w:p>
        </w:tc>
      </w:tr>
    </w:tbl>
    <w:p>
      <w:pPr>
        <w:snapToGrid w:val="0"/>
        <w:spacing w:before="156" w:line="360" w:lineRule="auto"/>
        <w:ind w:firstLine="433"/>
        <w:jc w:val="left"/>
        <w:rPr>
          <w:b/>
          <w:color w:val="000000"/>
        </w:rPr>
      </w:pPr>
      <w:r>
        <w:rPr>
          <w:rFonts w:hint="eastAsia"/>
          <w:b/>
          <w:color w:val="000000"/>
          <w:sz w:val="22"/>
        </w:rPr>
        <w:t>说明：经营地址请填写企业主要办公地址，可与注册地址不同。</w:t>
      </w:r>
    </w:p>
    <w:p>
      <w:pPr>
        <w:snapToGrid w:val="0"/>
        <w:spacing w:line="360" w:lineRule="auto"/>
        <w:jc w:val="left"/>
        <w:rPr>
          <w:rFonts w:ascii="黑体" w:eastAsia="黑体"/>
          <w:sz w:val="24"/>
        </w:rPr>
      </w:pPr>
      <w:r>
        <w:rPr>
          <w:rFonts w:hint="eastAsia" w:ascii="黑体" w:eastAsia="黑体"/>
          <w:sz w:val="24"/>
        </w:rPr>
        <w:t>1.2联系人情况</w:t>
      </w:r>
    </w:p>
    <w:tbl>
      <w:tblPr>
        <w:tblStyle w:val="19"/>
        <w:tblW w:w="0" w:type="auto"/>
        <w:jc w:val="center"/>
        <w:tblLayout w:type="fixed"/>
        <w:tblCellMar>
          <w:top w:w="0" w:type="dxa"/>
          <w:left w:w="0" w:type="dxa"/>
          <w:bottom w:w="0" w:type="dxa"/>
          <w:right w:w="0" w:type="dxa"/>
        </w:tblCellMar>
      </w:tblPr>
      <w:tblGrid>
        <w:gridCol w:w="1136"/>
        <w:gridCol w:w="1806"/>
        <w:gridCol w:w="1134"/>
        <w:gridCol w:w="1984"/>
        <w:gridCol w:w="1134"/>
        <w:gridCol w:w="2344"/>
      </w:tblGrid>
      <w:tr>
        <w:tblPrEx>
          <w:tblCellMar>
            <w:top w:w="0" w:type="dxa"/>
            <w:left w:w="0" w:type="dxa"/>
            <w:bottom w:w="0" w:type="dxa"/>
            <w:right w:w="0" w:type="dxa"/>
          </w:tblCellMar>
        </w:tblPrEx>
        <w:trPr>
          <w:trHeight w:val="454" w:hRule="exact"/>
          <w:jc w:val="center"/>
        </w:trPr>
        <w:tc>
          <w:tcPr>
            <w:tcW w:w="113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姓名</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手机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电话</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113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职位</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firstLine="440"/>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传真</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电子邮箱</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jc w:val="left"/>
        <w:rPr>
          <w:rFonts w:ascii="黑体" w:eastAsia="黑体"/>
          <w:sz w:val="24"/>
        </w:rPr>
      </w:pPr>
      <w:r>
        <w:rPr>
          <w:rFonts w:hint="eastAsia" w:ascii="黑体" w:eastAsia="黑体"/>
          <w:sz w:val="24"/>
        </w:rPr>
        <w:t>1.3法定代表人信息</w:t>
      </w:r>
    </w:p>
    <w:tbl>
      <w:tblPr>
        <w:tblStyle w:val="19"/>
        <w:tblW w:w="0" w:type="auto"/>
        <w:jc w:val="center"/>
        <w:tblLayout w:type="fixed"/>
        <w:tblCellMar>
          <w:top w:w="0" w:type="dxa"/>
          <w:left w:w="0" w:type="dxa"/>
          <w:bottom w:w="0" w:type="dxa"/>
          <w:right w:w="0" w:type="dxa"/>
        </w:tblCellMar>
      </w:tblPr>
      <w:tblGrid>
        <w:gridCol w:w="1105"/>
        <w:gridCol w:w="1212"/>
        <w:gridCol w:w="1319"/>
        <w:gridCol w:w="1417"/>
        <w:gridCol w:w="1560"/>
        <w:gridCol w:w="1630"/>
        <w:gridCol w:w="1295"/>
      </w:tblGrid>
      <w:tr>
        <w:tblPrEx>
          <w:tblCellMar>
            <w:top w:w="0" w:type="dxa"/>
            <w:left w:w="0" w:type="dxa"/>
            <w:bottom w:w="0" w:type="dxa"/>
            <w:right w:w="0" w:type="dxa"/>
          </w:tblCellMar>
        </w:tblPrEx>
        <w:trPr>
          <w:trHeight w:val="45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姓名</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出生日期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2" w:firstLine="2"/>
              <w:jc w:val="center"/>
              <w:rPr>
                <w:color w:val="000000"/>
                <w:sz w:val="22"/>
              </w:rPr>
            </w:pPr>
          </w:p>
        </w:tc>
        <w:tc>
          <w:tcPr>
            <w:tcW w:w="163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性别</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职务</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职称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63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任职起始时间</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身份证号</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毕业院校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63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最高学历</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5053" w:type="dxa"/>
            <w:gridSpan w:val="4"/>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rPr>
                <w:color w:val="000000"/>
                <w:sz w:val="22"/>
              </w:rPr>
            </w:pPr>
            <w:r>
              <w:rPr>
                <w:rFonts w:hint="eastAsia"/>
                <w:color w:val="000000"/>
                <w:sz w:val="22"/>
              </w:rPr>
              <w:t>从事家装行业工作年限(年)</w:t>
            </w: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2317"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主要从业经历</w:t>
            </w:r>
          </w:p>
        </w:tc>
        <w:tc>
          <w:tcPr>
            <w:tcW w:w="131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起始年月</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截止年月</w:t>
            </w:r>
          </w:p>
        </w:tc>
        <w:tc>
          <w:tcPr>
            <w:tcW w:w="3190" w:type="dxa"/>
            <w:gridSpan w:val="2"/>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工作单位</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担任职务</w:t>
            </w:r>
          </w:p>
        </w:tc>
      </w:tr>
      <w:tr>
        <w:tblPrEx>
          <w:tblCellMar>
            <w:top w:w="0" w:type="dxa"/>
            <w:left w:w="0" w:type="dxa"/>
            <w:bottom w:w="0" w:type="dxa"/>
            <w:right w:w="0" w:type="dxa"/>
          </w:tblCellMar>
        </w:tblPrEx>
        <w:trPr>
          <w:trHeight w:val="454" w:hRule="atLeast"/>
          <w:jc w:val="center"/>
        </w:trPr>
        <w:tc>
          <w:tcPr>
            <w:tcW w:w="231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231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231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231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231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firstLine="330"/>
              <w:jc w:val="center"/>
              <w:rPr>
                <w:color w:val="000000"/>
                <w:sz w:val="22"/>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jc w:val="left"/>
        <w:rPr>
          <w:rFonts w:ascii="黑体" w:eastAsia="黑体"/>
          <w:sz w:val="24"/>
        </w:rPr>
      </w:pPr>
      <w:r>
        <w:rPr>
          <w:rFonts w:hint="eastAsia" w:ascii="黑体" w:eastAsia="黑体"/>
          <w:sz w:val="24"/>
        </w:rPr>
        <w:t>1.4股权结构</w:t>
      </w:r>
    </w:p>
    <w:tbl>
      <w:tblPr>
        <w:tblStyle w:val="19"/>
        <w:tblW w:w="0" w:type="auto"/>
        <w:jc w:val="center"/>
        <w:tblLayout w:type="fixed"/>
        <w:tblCellMar>
          <w:top w:w="0" w:type="dxa"/>
          <w:left w:w="0" w:type="dxa"/>
          <w:bottom w:w="0" w:type="dxa"/>
          <w:right w:w="0" w:type="dxa"/>
        </w:tblCellMar>
      </w:tblPr>
      <w:tblGrid>
        <w:gridCol w:w="1630"/>
        <w:gridCol w:w="2023"/>
        <w:gridCol w:w="1967"/>
        <w:gridCol w:w="1995"/>
        <w:gridCol w:w="1923"/>
      </w:tblGrid>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股东名称</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认缴出资额（万元)</w:t>
            </w: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出资方式</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实缴出资额(万元）</w:t>
            </w:r>
          </w:p>
        </w:tc>
        <w:tc>
          <w:tcPr>
            <w:tcW w:w="192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股权比例（%）</w:t>
            </w:r>
          </w:p>
        </w:tc>
      </w:tr>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firstLine="630"/>
              <w:rPr>
                <w:color w:val="000000"/>
                <w:sz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rPr>
                <w:color w:val="000000"/>
                <w:sz w:val="22"/>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ind w:firstLine="442"/>
        <w:jc w:val="left"/>
        <w:rPr>
          <w:b/>
          <w:color w:val="000000"/>
          <w:sz w:val="22"/>
        </w:rPr>
      </w:pPr>
      <w:r>
        <w:rPr>
          <w:rFonts w:hint="eastAsia"/>
          <w:b/>
          <w:color w:val="000000"/>
          <w:sz w:val="22"/>
        </w:rPr>
        <w:t>说明：股权结构为填表日的最新股权结构，出资方式包括货币、实物、无形资产、股权、债权、其他（请说明）。</w:t>
      </w:r>
    </w:p>
    <w:p>
      <w:pPr>
        <w:snapToGrid w:val="0"/>
        <w:spacing w:before="156" w:line="360" w:lineRule="auto"/>
        <w:jc w:val="left"/>
        <w:rPr>
          <w:rFonts w:ascii="黑体" w:eastAsia="黑体"/>
          <w:sz w:val="24"/>
        </w:rPr>
      </w:pPr>
      <w:r>
        <w:rPr>
          <w:rFonts w:hint="eastAsia" w:ascii="黑体" w:eastAsia="黑体"/>
          <w:sz w:val="24"/>
        </w:rPr>
        <w:t>1.5主要分支机构</w:t>
      </w:r>
    </w:p>
    <w:tbl>
      <w:tblPr>
        <w:tblStyle w:val="19"/>
        <w:tblW w:w="0" w:type="auto"/>
        <w:jc w:val="center"/>
        <w:tblLayout w:type="fixed"/>
        <w:tblCellMar>
          <w:top w:w="0" w:type="dxa"/>
          <w:left w:w="0" w:type="dxa"/>
          <w:bottom w:w="0" w:type="dxa"/>
          <w:right w:w="0" w:type="dxa"/>
        </w:tblCellMar>
      </w:tblPr>
      <w:tblGrid>
        <w:gridCol w:w="3480"/>
        <w:gridCol w:w="2410"/>
        <w:gridCol w:w="1356"/>
        <w:gridCol w:w="2393"/>
      </w:tblGrid>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机构名称</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注册地址</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隶属关系</w:t>
            </w:r>
          </w:p>
        </w:tc>
        <w:tc>
          <w:tcPr>
            <w:tcW w:w="23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本公司占股比例（</w:t>
            </w:r>
            <w:r>
              <w:rPr>
                <w:rFonts w:hint="eastAsia"/>
                <w:sz w:val="22"/>
              </w:rPr>
              <w:t>%）</w:t>
            </w: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spacing w:line="360" w:lineRule="auto"/>
              <w:jc w:val="center"/>
              <w:rPr>
                <w:color w:val="000000"/>
                <w:sz w:val="22"/>
              </w:rPr>
            </w:pP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atLeast"/>
          <w:jc w:val="center"/>
        </w:trPr>
        <w:tc>
          <w:tcPr>
            <w:tcW w:w="34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000000"/>
                <w:sz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ind w:firstLine="519"/>
        <w:rPr>
          <w:b/>
          <w:color w:val="000000"/>
          <w:sz w:val="22"/>
        </w:rPr>
      </w:pPr>
      <w:r>
        <w:rPr>
          <w:rFonts w:hint="eastAsia"/>
          <w:b/>
          <w:color w:val="000000"/>
          <w:sz w:val="22"/>
        </w:rPr>
        <w:t>说明：隶属关系包括全资子公司、控股子公司、分公司、分厂、分店、办事处、其他（请说明）。</w:t>
      </w:r>
      <w:r>
        <w:rPr>
          <w:rFonts w:hint="eastAsia" w:ascii="黑体" w:eastAsia="黑体"/>
          <w:sz w:val="24"/>
        </w:rPr>
        <w:t>1.6企业主要资质</w:t>
      </w:r>
    </w:p>
    <w:tbl>
      <w:tblPr>
        <w:tblStyle w:val="19"/>
        <w:tblW w:w="0" w:type="auto"/>
        <w:jc w:val="center"/>
        <w:tblLayout w:type="fixed"/>
        <w:tblCellMar>
          <w:top w:w="0" w:type="dxa"/>
          <w:left w:w="0" w:type="dxa"/>
          <w:bottom w:w="0" w:type="dxa"/>
          <w:right w:w="0" w:type="dxa"/>
        </w:tblCellMar>
      </w:tblPr>
      <w:tblGrid>
        <w:gridCol w:w="1924"/>
        <w:gridCol w:w="1765"/>
        <w:gridCol w:w="1539"/>
        <w:gridCol w:w="1178"/>
        <w:gridCol w:w="3238"/>
      </w:tblGrid>
      <w:tr>
        <w:tblPrEx>
          <w:tblCellMar>
            <w:top w:w="0" w:type="dxa"/>
            <w:left w:w="0" w:type="dxa"/>
            <w:bottom w:w="0" w:type="dxa"/>
            <w:right w:w="0" w:type="dxa"/>
          </w:tblCellMar>
        </w:tblPrEx>
        <w:trPr>
          <w:trHeight w:val="454"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资质名称</w:t>
            </w:r>
          </w:p>
        </w:tc>
        <w:tc>
          <w:tcPr>
            <w:tcW w:w="176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证书编号</w:t>
            </w:r>
          </w:p>
        </w:tc>
        <w:tc>
          <w:tcPr>
            <w:tcW w:w="153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取得时间</w:t>
            </w: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资质等级</w:t>
            </w:r>
          </w:p>
        </w:tc>
        <w:tc>
          <w:tcPr>
            <w:tcW w:w="32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资质授予单位</w:t>
            </w:r>
          </w:p>
        </w:tc>
      </w:tr>
      <w:tr>
        <w:tblPrEx>
          <w:tblCellMar>
            <w:top w:w="0" w:type="dxa"/>
            <w:left w:w="0" w:type="dxa"/>
            <w:bottom w:w="0" w:type="dxa"/>
            <w:right w:w="0" w:type="dxa"/>
          </w:tblCellMar>
        </w:tblPrEx>
        <w:trPr>
          <w:trHeight w:val="454"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r>
      <w:tr>
        <w:tblPrEx>
          <w:tblCellMar>
            <w:top w:w="0" w:type="dxa"/>
            <w:left w:w="0" w:type="dxa"/>
            <w:bottom w:w="0" w:type="dxa"/>
            <w:right w:w="0" w:type="dxa"/>
          </w:tblCellMar>
        </w:tblPrEx>
        <w:trPr>
          <w:trHeight w:val="454"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r>
      <w:tr>
        <w:tblPrEx>
          <w:tblCellMar>
            <w:top w:w="0" w:type="dxa"/>
            <w:left w:w="0" w:type="dxa"/>
            <w:bottom w:w="0" w:type="dxa"/>
            <w:right w:w="0" w:type="dxa"/>
          </w:tblCellMar>
        </w:tblPrEx>
        <w:trPr>
          <w:trHeight w:val="454"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r>
    </w:tbl>
    <w:p>
      <w:pPr>
        <w:snapToGrid w:val="0"/>
        <w:spacing w:before="156" w:line="360" w:lineRule="auto"/>
        <w:ind w:firstLine="519"/>
        <w:rPr>
          <w:b/>
          <w:color w:val="000000"/>
          <w:sz w:val="22"/>
        </w:rPr>
      </w:pPr>
      <w:r>
        <w:rPr>
          <w:rFonts w:hint="eastAsia"/>
          <w:b/>
          <w:color w:val="000000"/>
          <w:sz w:val="22"/>
        </w:rPr>
        <w:t>说明：企业从事某种行业经营应具有的资格以及与此资格相适应的等级标准。</w:t>
      </w:r>
    </w:p>
    <w:p>
      <w:pPr>
        <w:keepNext/>
        <w:keepLines/>
        <w:spacing w:before="260" w:after="260" w:line="416" w:lineRule="auto"/>
        <w:jc w:val="center"/>
        <w:rPr>
          <w:rFonts w:ascii="黑体" w:hAnsi="黑体" w:eastAsia="黑体"/>
          <w:b/>
          <w:sz w:val="28"/>
        </w:rPr>
      </w:pPr>
      <w:r>
        <w:rPr>
          <w:rFonts w:hint="eastAsia" w:ascii="黑体" w:hAnsi="黑体" w:eastAsia="黑体"/>
          <w:b/>
          <w:sz w:val="28"/>
        </w:rPr>
        <w:t>二、经营管理</w:t>
      </w:r>
    </w:p>
    <w:p>
      <w:pPr>
        <w:keepNext/>
        <w:keepLines/>
        <w:spacing w:before="260" w:after="260" w:line="416" w:lineRule="auto"/>
        <w:jc w:val="left"/>
        <w:rPr>
          <w:rFonts w:ascii="黑体" w:eastAsia="黑体"/>
          <w:sz w:val="24"/>
        </w:rPr>
      </w:pPr>
      <w:r>
        <w:rPr>
          <w:rFonts w:hint="eastAsia" w:ascii="黑体" w:eastAsia="黑体"/>
          <w:sz w:val="24"/>
        </w:rPr>
        <w:t>2.1公司组织结构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trPr>
        <w:tc>
          <w:tcPr>
            <w:tcW w:w="9854" w:type="dxa"/>
            <w:shd w:val="clear" w:color="auto" w:fill="auto"/>
          </w:tcPr>
          <w:p>
            <w:pPr>
              <w:snapToGrid w:val="0"/>
              <w:spacing w:line="360" w:lineRule="auto"/>
              <w:rPr>
                <w:b/>
                <w:color w:val="000000"/>
                <w:sz w:val="22"/>
              </w:rPr>
            </w:pPr>
          </w:p>
        </w:tc>
      </w:tr>
    </w:tbl>
    <w:p>
      <w:pPr>
        <w:snapToGrid w:val="0"/>
        <w:spacing w:before="156" w:line="360" w:lineRule="auto"/>
        <w:ind w:firstLine="433"/>
        <w:rPr>
          <w:rFonts w:ascii="楷体_GB2312" w:eastAsia="楷体_GB2312"/>
          <w:b/>
          <w:sz w:val="24"/>
        </w:rPr>
      </w:pPr>
      <w:r>
        <w:rPr>
          <w:rFonts w:hint="eastAsia"/>
          <w:b/>
          <w:color w:val="000000"/>
          <w:sz w:val="22"/>
        </w:rPr>
        <w:t>说明：请制作本公司的组织架构图，若企业已经制作完成，可直接使用。</w:t>
      </w:r>
    </w:p>
    <w:p>
      <w:pPr>
        <w:snapToGrid w:val="0"/>
        <w:spacing w:before="156" w:line="360" w:lineRule="auto"/>
        <w:rPr>
          <w:b/>
          <w:color w:val="000000"/>
          <w:sz w:val="24"/>
        </w:rPr>
      </w:pPr>
      <w:r>
        <w:rPr>
          <w:rFonts w:hint="eastAsia" w:ascii="黑体" w:eastAsia="黑体"/>
          <w:sz w:val="24"/>
        </w:rPr>
        <w:t>2.2企业管理制度</w:t>
      </w:r>
    </w:p>
    <w:tbl>
      <w:tblPr>
        <w:tblStyle w:val="19"/>
        <w:tblW w:w="0" w:type="auto"/>
        <w:jc w:val="center"/>
        <w:tblLayout w:type="fixed"/>
        <w:tblCellMar>
          <w:top w:w="0" w:type="dxa"/>
          <w:left w:w="0" w:type="dxa"/>
          <w:bottom w:w="0" w:type="dxa"/>
          <w:right w:w="0" w:type="dxa"/>
        </w:tblCellMar>
      </w:tblPr>
      <w:tblGrid>
        <w:gridCol w:w="3285"/>
        <w:gridCol w:w="1701"/>
        <w:gridCol w:w="1417"/>
        <w:gridCol w:w="1701"/>
        <w:gridCol w:w="1582"/>
      </w:tblGrid>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制度名称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最早建立时间</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自建立以来的修改次数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最近修改时间</w:t>
            </w:r>
          </w:p>
        </w:tc>
        <w:tc>
          <w:tcPr>
            <w:tcW w:w="158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目前完善程度</w:t>
            </w: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color w:val="0000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993300"/>
                <w:sz w:val="22"/>
              </w:rPr>
            </w:pPr>
          </w:p>
        </w:tc>
      </w:tr>
      <w:tr>
        <w:tblPrEx>
          <w:tblCellMar>
            <w:top w:w="0" w:type="dxa"/>
            <w:left w:w="0" w:type="dxa"/>
            <w:bottom w:w="0" w:type="dxa"/>
            <w:right w:w="0" w:type="dxa"/>
          </w:tblCellMar>
        </w:tblPrEx>
        <w:trPr>
          <w:trHeight w:val="457" w:hRule="atLeast"/>
          <w:jc w:val="center"/>
        </w:trPr>
        <w:tc>
          <w:tcPr>
            <w:tcW w:w="32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993300"/>
                <w:sz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color w:val="993300"/>
                <w:sz w:val="22"/>
              </w:rPr>
            </w:pPr>
          </w:p>
        </w:tc>
      </w:tr>
    </w:tbl>
    <w:p>
      <w:pPr>
        <w:snapToGrid w:val="0"/>
        <w:spacing w:before="156" w:line="360" w:lineRule="auto"/>
        <w:rPr>
          <w:rFonts w:ascii="黑体" w:eastAsia="黑体"/>
          <w:sz w:val="24"/>
        </w:rPr>
      </w:pPr>
      <w:r>
        <w:rPr>
          <w:rFonts w:hint="eastAsia" w:ascii="黑体" w:eastAsia="黑体"/>
          <w:sz w:val="24"/>
        </w:rPr>
        <w:t>2</w:t>
      </w:r>
      <w:r>
        <w:rPr>
          <w:rFonts w:ascii="黑体" w:eastAsia="黑体"/>
          <w:sz w:val="24"/>
        </w:rPr>
        <w:t>.3</w:t>
      </w:r>
      <w:r>
        <w:rPr>
          <w:rFonts w:hint="eastAsia" w:ascii="黑体" w:eastAsia="黑体"/>
          <w:sz w:val="24"/>
        </w:rPr>
        <w:t>信息化建设</w:t>
      </w:r>
    </w:p>
    <w:tbl>
      <w:tblPr>
        <w:tblStyle w:val="19"/>
        <w:tblW w:w="0" w:type="auto"/>
        <w:jc w:val="center"/>
        <w:tblLayout w:type="fixed"/>
        <w:tblCellMar>
          <w:top w:w="0" w:type="dxa"/>
          <w:left w:w="0" w:type="dxa"/>
          <w:bottom w:w="0" w:type="dxa"/>
          <w:right w:w="0" w:type="dxa"/>
        </w:tblCellMar>
      </w:tblPr>
      <w:tblGrid>
        <w:gridCol w:w="3268"/>
        <w:gridCol w:w="1701"/>
        <w:gridCol w:w="1417"/>
        <w:gridCol w:w="1694"/>
        <w:gridCol w:w="1571"/>
      </w:tblGrid>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sz w:val="22"/>
              </w:rPr>
              <w:t>系统名称</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建立时间</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来源</w:t>
            </w:r>
          </w:p>
        </w:tc>
        <w:tc>
          <w:tcPr>
            <w:tcW w:w="16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完善情况</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备注</w:t>
            </w:r>
          </w:p>
        </w:tc>
      </w:tr>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r>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color w:val="000000"/>
                <w:sz w:val="22"/>
              </w:rPr>
            </w:pPr>
          </w:p>
        </w:tc>
      </w:tr>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1172" w:hRule="atLeast"/>
          <w:jc w:val="center"/>
        </w:trPr>
        <w:tc>
          <w:tcPr>
            <w:tcW w:w="3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信息化建设情况介绍</w:t>
            </w:r>
          </w:p>
        </w:tc>
        <w:tc>
          <w:tcPr>
            <w:tcW w:w="6383"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请以</w:t>
            </w:r>
            <w:r>
              <w:rPr>
                <w:rFonts w:hint="eastAsia"/>
                <w:b/>
                <w:bCs/>
                <w:color w:val="000000"/>
                <w:sz w:val="22"/>
              </w:rPr>
              <w:t>附件</w:t>
            </w:r>
            <w:r>
              <w:rPr>
                <w:rFonts w:hint="eastAsia"/>
                <w:color w:val="000000"/>
                <w:sz w:val="22"/>
              </w:rPr>
              <w:t>的形式提交，内容包括但不限于系统集成架构图、信息化集成度说明、信息安全管理情况，具体内容可参考信用评级指标体系的指标说明</w:t>
            </w:r>
          </w:p>
        </w:tc>
      </w:tr>
    </w:tbl>
    <w:p>
      <w:pPr>
        <w:snapToGrid w:val="0"/>
        <w:spacing w:before="156" w:line="360" w:lineRule="auto"/>
        <w:ind w:firstLine="519"/>
        <w:jc w:val="left"/>
        <w:rPr>
          <w:b/>
          <w:color w:val="000000"/>
          <w:sz w:val="22"/>
        </w:rPr>
      </w:pPr>
      <w:r>
        <w:rPr>
          <w:rFonts w:hint="eastAsia"/>
          <w:b/>
          <w:color w:val="000000"/>
          <w:sz w:val="22"/>
        </w:rPr>
        <w:t>说明：来源主要包括企业自开发及外部采买。</w:t>
      </w:r>
    </w:p>
    <w:p>
      <w:pPr>
        <w:snapToGrid w:val="0"/>
        <w:spacing w:before="156" w:line="360" w:lineRule="auto"/>
        <w:rPr>
          <w:rFonts w:ascii="黑体" w:eastAsia="黑体"/>
          <w:sz w:val="24"/>
        </w:rPr>
      </w:pPr>
      <w:r>
        <w:rPr>
          <w:rFonts w:hint="eastAsia" w:ascii="黑体" w:eastAsia="黑体"/>
          <w:sz w:val="24"/>
        </w:rPr>
        <w:t>2.</w:t>
      </w:r>
      <w:r>
        <w:rPr>
          <w:rFonts w:ascii="黑体" w:eastAsia="黑体"/>
          <w:sz w:val="24"/>
        </w:rPr>
        <w:t>4</w:t>
      </w:r>
      <w:r>
        <w:rPr>
          <w:rFonts w:hint="eastAsia" w:ascii="黑体" w:eastAsia="黑体"/>
          <w:sz w:val="24"/>
        </w:rPr>
        <w:t>人力资源</w:t>
      </w:r>
    </w:p>
    <w:tbl>
      <w:tblPr>
        <w:tblStyle w:val="19"/>
        <w:tblW w:w="0" w:type="auto"/>
        <w:jc w:val="center"/>
        <w:tblLayout w:type="fixed"/>
        <w:tblCellMar>
          <w:top w:w="0" w:type="dxa"/>
          <w:left w:w="0" w:type="dxa"/>
          <w:bottom w:w="0" w:type="dxa"/>
          <w:right w:w="0" w:type="dxa"/>
        </w:tblCellMar>
      </w:tblPr>
      <w:tblGrid>
        <w:gridCol w:w="2371"/>
        <w:gridCol w:w="2221"/>
        <w:gridCol w:w="2513"/>
        <w:gridCol w:w="2749"/>
      </w:tblGrid>
      <w:tr>
        <w:tblPrEx>
          <w:tblCellMar>
            <w:top w:w="0" w:type="dxa"/>
            <w:left w:w="0" w:type="dxa"/>
            <w:bottom w:w="0" w:type="dxa"/>
            <w:right w:w="0" w:type="dxa"/>
          </w:tblCellMar>
        </w:tblPrEx>
        <w:trPr>
          <w:trHeight w:val="454" w:hRule="exact"/>
          <w:jc w:val="center"/>
        </w:trPr>
        <w:tc>
          <w:tcPr>
            <w:tcW w:w="4592" w:type="dxa"/>
            <w:gridSpan w:val="2"/>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人员结构</w:t>
            </w:r>
          </w:p>
        </w:tc>
        <w:tc>
          <w:tcPr>
            <w:tcW w:w="251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人员数量</w:t>
            </w:r>
          </w:p>
        </w:tc>
        <w:tc>
          <w:tcPr>
            <w:tcW w:w="274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占人员总数的比例（%）</w:t>
            </w:r>
          </w:p>
        </w:tc>
      </w:tr>
      <w:tr>
        <w:tblPrEx>
          <w:tblCellMar>
            <w:top w:w="0" w:type="dxa"/>
            <w:left w:w="0" w:type="dxa"/>
            <w:bottom w:w="0" w:type="dxa"/>
            <w:right w:w="0" w:type="dxa"/>
          </w:tblCellMar>
        </w:tblPrEx>
        <w:trPr>
          <w:trHeight w:val="454" w:hRule="exact"/>
          <w:jc w:val="center"/>
        </w:trPr>
        <w:tc>
          <w:tcPr>
            <w:tcW w:w="4592" w:type="dxa"/>
            <w:gridSpan w:val="2"/>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员工总数</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年龄构成</w:t>
            </w: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25岁以下</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25～45岁</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45岁以上</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学历构成</w:t>
            </w: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大学本科及以上</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大学专科</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高中及以下</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岗位构成</w:t>
            </w: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高级管理人员</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质量管理人员</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技术研发人员</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生产人员</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p>
        </w:tc>
        <w:tc>
          <w:tcPr>
            <w:tcW w:w="222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其他</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7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ind w:left="-567"/>
        <w:rPr>
          <w:rFonts w:ascii="黑体" w:eastAsia="黑体"/>
          <w:sz w:val="24"/>
        </w:rPr>
      </w:pPr>
      <w:r>
        <w:rPr>
          <w:rFonts w:hint="eastAsia"/>
          <w:b/>
          <w:color w:val="000000"/>
          <w:sz w:val="24"/>
        </w:rPr>
        <w:t xml:space="preserve">     </w:t>
      </w:r>
      <w:r>
        <w:rPr>
          <w:rFonts w:hint="eastAsia" w:ascii="黑体" w:eastAsia="黑体"/>
          <w:sz w:val="24"/>
        </w:rPr>
        <w:t>2.</w:t>
      </w:r>
      <w:r>
        <w:rPr>
          <w:rFonts w:ascii="黑体" w:eastAsia="黑体"/>
          <w:sz w:val="24"/>
        </w:rPr>
        <w:t>5</w:t>
      </w:r>
      <w:r>
        <w:rPr>
          <w:rFonts w:hint="eastAsia" w:ascii="黑体" w:eastAsia="黑体"/>
          <w:sz w:val="24"/>
        </w:rPr>
        <w:t>公司高级管理人员</w:t>
      </w:r>
    </w:p>
    <w:tbl>
      <w:tblPr>
        <w:tblStyle w:val="19"/>
        <w:tblW w:w="0" w:type="auto"/>
        <w:jc w:val="center"/>
        <w:tblLayout w:type="fixed"/>
        <w:tblCellMar>
          <w:top w:w="0" w:type="dxa"/>
          <w:left w:w="0" w:type="dxa"/>
          <w:bottom w:w="0" w:type="dxa"/>
          <w:right w:w="0" w:type="dxa"/>
        </w:tblCellMar>
      </w:tblPr>
      <w:tblGrid>
        <w:gridCol w:w="1192"/>
        <w:gridCol w:w="2063"/>
        <w:gridCol w:w="1106"/>
        <w:gridCol w:w="1133"/>
        <w:gridCol w:w="1376"/>
        <w:gridCol w:w="2984"/>
      </w:tblGrid>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姓名</w:t>
            </w:r>
          </w:p>
        </w:tc>
        <w:tc>
          <w:tcPr>
            <w:tcW w:w="206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职位</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年龄</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最高学历</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color w:val="000000"/>
                <w:sz w:val="22"/>
              </w:rPr>
            </w:pPr>
            <w:r>
              <w:rPr>
                <w:rFonts w:hint="eastAsia"/>
                <w:color w:val="000000"/>
                <w:sz w:val="22"/>
              </w:rPr>
              <w:t>从事家装行业年限（年）</w:t>
            </w:r>
          </w:p>
        </w:tc>
        <w:tc>
          <w:tcPr>
            <w:tcW w:w="298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color w:val="000000"/>
                <w:sz w:val="22"/>
              </w:rPr>
              <w:t>目前社会任职</w:t>
            </w:r>
          </w:p>
        </w:tc>
      </w:tr>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4"/>
              </w:rPr>
            </w:pPr>
          </w:p>
        </w:tc>
      </w:tr>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4"/>
              </w:rPr>
            </w:pPr>
          </w:p>
        </w:tc>
      </w:tr>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4"/>
              </w:rPr>
            </w:pPr>
          </w:p>
        </w:tc>
      </w:tr>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4"/>
              </w:rPr>
            </w:pPr>
          </w:p>
        </w:tc>
      </w:tr>
      <w:tr>
        <w:tblPrEx>
          <w:tblCellMar>
            <w:top w:w="0" w:type="dxa"/>
            <w:left w:w="0" w:type="dxa"/>
            <w:bottom w:w="0" w:type="dxa"/>
            <w:right w:w="0" w:type="dxa"/>
          </w:tblCellMar>
        </w:tblPrEx>
        <w:trPr>
          <w:trHeight w:val="454"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4"/>
              </w:rPr>
            </w:pPr>
          </w:p>
        </w:tc>
      </w:tr>
    </w:tbl>
    <w:p>
      <w:pPr>
        <w:snapToGrid w:val="0"/>
        <w:spacing w:before="156" w:line="360" w:lineRule="auto"/>
        <w:ind w:firstLine="519"/>
        <w:jc w:val="left"/>
        <w:rPr>
          <w:b/>
          <w:color w:val="000000"/>
          <w:sz w:val="22"/>
        </w:rPr>
      </w:pPr>
      <w:r>
        <w:rPr>
          <w:rFonts w:hint="eastAsia"/>
          <w:b/>
          <w:color w:val="000000"/>
          <w:sz w:val="22"/>
        </w:rPr>
        <w:t>说明：公司高级管理人员包括总裁，执行总裁，董事长，执行董事，总经理，副总；总经理助理；生产、运营、行政、人事、财务、市场、销售</w:t>
      </w:r>
      <w:r>
        <w:rPr>
          <w:b/>
          <w:color w:val="000000"/>
          <w:sz w:val="22"/>
        </w:rPr>
        <w:t>、</w:t>
      </w:r>
      <w:r>
        <w:rPr>
          <w:rFonts w:hint="eastAsia"/>
          <w:b/>
          <w:color w:val="000000"/>
          <w:sz w:val="22"/>
        </w:rPr>
        <w:t>信息、技术、质量、公关等部门主要负责人。</w:t>
      </w:r>
    </w:p>
    <w:p>
      <w:pPr>
        <w:widowControl/>
        <w:snapToGrid w:val="0"/>
        <w:spacing w:before="156" w:line="360" w:lineRule="auto"/>
        <w:jc w:val="left"/>
        <w:rPr>
          <w:rFonts w:ascii="黑体" w:eastAsia="黑体"/>
          <w:sz w:val="24"/>
        </w:rPr>
      </w:pPr>
      <w:r>
        <w:rPr>
          <w:rFonts w:ascii="黑体" w:eastAsia="黑体"/>
          <w:sz w:val="24"/>
        </w:rPr>
        <w:t>2</w:t>
      </w:r>
      <w:r>
        <w:rPr>
          <w:rFonts w:hint="eastAsia" w:ascii="黑体" w:eastAsia="黑体"/>
          <w:sz w:val="24"/>
        </w:rPr>
        <w:t>.</w:t>
      </w:r>
      <w:r>
        <w:rPr>
          <w:rFonts w:ascii="黑体" w:eastAsia="黑体"/>
          <w:sz w:val="24"/>
        </w:rPr>
        <w:t>6</w:t>
      </w:r>
      <w:r>
        <w:rPr>
          <w:rFonts w:hint="eastAsia" w:ascii="黑体" w:eastAsia="黑体"/>
          <w:sz w:val="24"/>
        </w:rPr>
        <w:t>专利</w:t>
      </w:r>
      <w:r>
        <w:rPr>
          <w:rFonts w:ascii="黑体" w:eastAsia="黑体"/>
          <w:sz w:val="24"/>
        </w:rPr>
        <w:t>及</w:t>
      </w:r>
      <w:r>
        <w:rPr>
          <w:rFonts w:hint="eastAsia" w:ascii="黑体" w:eastAsia="黑体"/>
          <w:sz w:val="24"/>
        </w:rPr>
        <w:t>知识产权</w:t>
      </w:r>
    </w:p>
    <w:tbl>
      <w:tblPr>
        <w:tblStyle w:val="19"/>
        <w:tblW w:w="0" w:type="auto"/>
        <w:tblInd w:w="0" w:type="dxa"/>
        <w:tblLayout w:type="fixed"/>
        <w:tblCellMar>
          <w:top w:w="0" w:type="dxa"/>
          <w:left w:w="0" w:type="dxa"/>
          <w:bottom w:w="0" w:type="dxa"/>
          <w:right w:w="0" w:type="dxa"/>
        </w:tblCellMar>
      </w:tblPr>
      <w:tblGrid>
        <w:gridCol w:w="4818"/>
        <w:gridCol w:w="2694"/>
        <w:gridCol w:w="2234"/>
      </w:tblGrid>
      <w:tr>
        <w:tblPrEx>
          <w:tblCellMar>
            <w:top w:w="0" w:type="dxa"/>
            <w:left w:w="0" w:type="dxa"/>
            <w:bottom w:w="0" w:type="dxa"/>
            <w:right w:w="0" w:type="dxa"/>
          </w:tblCellMar>
        </w:tblPrEx>
        <w:trPr>
          <w:trHeight w:val="456"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近三年取得专利及</w:t>
            </w:r>
            <w:r>
              <w:rPr>
                <w:sz w:val="22"/>
              </w:rPr>
              <w:t>知识产权</w:t>
            </w:r>
            <w:r>
              <w:rPr>
                <w:rFonts w:hint="eastAsia"/>
                <w:sz w:val="22"/>
              </w:rPr>
              <w:t>名称</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取得日期</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认证机构</w:t>
            </w:r>
          </w:p>
        </w:tc>
      </w:tr>
      <w:tr>
        <w:tblPrEx>
          <w:tblCellMar>
            <w:top w:w="0" w:type="dxa"/>
            <w:left w:w="0" w:type="dxa"/>
            <w:bottom w:w="0" w:type="dxa"/>
            <w:right w:w="0" w:type="dxa"/>
          </w:tblCellMar>
        </w:tblPrEx>
        <w:trPr>
          <w:trHeight w:val="406"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sz w:val="2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27"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sz w:val="2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27"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sz w:val="2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19"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sz w:val="2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19"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sz w:val="2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19" w:hRule="atLeast"/>
        </w:trPr>
        <w:tc>
          <w:tcPr>
            <w:tcW w:w="48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当前合计拥有专利及知识产权数量</w:t>
            </w:r>
          </w:p>
        </w:tc>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p>
        </w:tc>
      </w:tr>
    </w:tbl>
    <w:p>
      <w:pPr>
        <w:snapToGrid w:val="0"/>
        <w:spacing w:before="156" w:line="360" w:lineRule="auto"/>
        <w:ind w:firstLine="519"/>
        <w:jc w:val="left"/>
        <w:rPr>
          <w:b/>
          <w:color w:val="000000"/>
          <w:sz w:val="22"/>
        </w:rPr>
      </w:pPr>
      <w:r>
        <w:rPr>
          <w:rFonts w:hint="eastAsia"/>
          <w:b/>
          <w:color w:val="000000"/>
          <w:sz w:val="22"/>
        </w:rPr>
        <w:t>说明：专利及知识产权主要包括专利、计算机软件著作权、行业工法等。</w:t>
      </w:r>
    </w:p>
    <w:p>
      <w:pPr>
        <w:keepNext/>
        <w:keepLines/>
        <w:spacing w:before="260" w:after="260" w:line="416" w:lineRule="auto"/>
        <w:jc w:val="center"/>
        <w:rPr>
          <w:rFonts w:ascii="黑体" w:hAnsi="黑体" w:eastAsia="黑体"/>
          <w:b/>
          <w:sz w:val="28"/>
        </w:rPr>
      </w:pPr>
      <w:bookmarkStart w:id="0" w:name="_GoBack"/>
      <w:bookmarkEnd w:id="0"/>
      <w:r>
        <w:rPr>
          <w:rFonts w:hint="eastAsia" w:ascii="黑体" w:hAnsi="黑体" w:eastAsia="黑体"/>
          <w:b/>
          <w:sz w:val="28"/>
        </w:rPr>
        <w:t>三、投融资情况</w:t>
      </w:r>
    </w:p>
    <w:p>
      <w:pPr>
        <w:snapToGrid w:val="0"/>
        <w:spacing w:line="360" w:lineRule="auto"/>
        <w:rPr>
          <w:b/>
          <w:color w:val="000000"/>
          <w:sz w:val="24"/>
        </w:rPr>
      </w:pPr>
      <w:r>
        <w:rPr>
          <w:rFonts w:ascii="黑体" w:eastAsia="黑体"/>
          <w:sz w:val="24"/>
        </w:rPr>
        <w:t>3</w:t>
      </w:r>
      <w:r>
        <w:rPr>
          <w:rFonts w:hint="eastAsia" w:ascii="黑体" w:eastAsia="黑体"/>
          <w:sz w:val="24"/>
        </w:rPr>
        <w:t>.</w:t>
      </w:r>
      <w:r>
        <w:rPr>
          <w:rFonts w:ascii="黑体" w:eastAsia="黑体"/>
          <w:sz w:val="24"/>
        </w:rPr>
        <w:t>1</w:t>
      </w:r>
      <w:r>
        <w:rPr>
          <w:rFonts w:hint="eastAsia" w:ascii="黑体" w:eastAsia="黑体"/>
          <w:sz w:val="24"/>
        </w:rPr>
        <w:t>贷款期内企业贷款情况</w:t>
      </w:r>
    </w:p>
    <w:tbl>
      <w:tblPr>
        <w:tblStyle w:val="19"/>
        <w:tblW w:w="0" w:type="auto"/>
        <w:jc w:val="center"/>
        <w:tblLayout w:type="fixed"/>
        <w:tblCellMar>
          <w:top w:w="0" w:type="dxa"/>
          <w:left w:w="0" w:type="dxa"/>
          <w:bottom w:w="0" w:type="dxa"/>
          <w:right w:w="0" w:type="dxa"/>
        </w:tblCellMar>
      </w:tblPr>
      <w:tblGrid>
        <w:gridCol w:w="1512"/>
        <w:gridCol w:w="1451"/>
        <w:gridCol w:w="1174"/>
        <w:gridCol w:w="795"/>
        <w:gridCol w:w="1080"/>
        <w:gridCol w:w="1912"/>
        <w:gridCol w:w="1685"/>
      </w:tblGrid>
      <w:tr>
        <w:tblPrEx>
          <w:tblCellMar>
            <w:top w:w="0" w:type="dxa"/>
            <w:left w:w="0" w:type="dxa"/>
            <w:bottom w:w="0" w:type="dxa"/>
            <w:right w:w="0"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贷款类型</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发放贷款金融机构</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贷款金额（万元）</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贷款年限</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年利率（%）</w:t>
            </w:r>
          </w:p>
        </w:tc>
        <w:tc>
          <w:tcPr>
            <w:tcW w:w="19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贷款起始日期</w:t>
            </w:r>
          </w:p>
        </w:tc>
        <w:tc>
          <w:tcPr>
            <w:tcW w:w="16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担保方式</w:t>
            </w:r>
          </w:p>
        </w:tc>
      </w:tr>
      <w:tr>
        <w:tblPrEx>
          <w:tblCellMar>
            <w:top w:w="0" w:type="dxa"/>
            <w:left w:w="0" w:type="dxa"/>
            <w:bottom w:w="0" w:type="dxa"/>
            <w:right w:w="0"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9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6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r>
      <w:tr>
        <w:tblPrEx>
          <w:tblCellMar>
            <w:top w:w="0" w:type="dxa"/>
            <w:left w:w="0" w:type="dxa"/>
            <w:bottom w:w="0" w:type="dxa"/>
            <w:right w:w="0"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9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6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r>
      <w:tr>
        <w:tblPrEx>
          <w:tblCellMar>
            <w:top w:w="0" w:type="dxa"/>
            <w:left w:w="0" w:type="dxa"/>
            <w:bottom w:w="0" w:type="dxa"/>
            <w:right w:w="0"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9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6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r>
      <w:tr>
        <w:tblPrEx>
          <w:tblCellMar>
            <w:top w:w="0" w:type="dxa"/>
            <w:left w:w="0" w:type="dxa"/>
            <w:bottom w:w="0" w:type="dxa"/>
            <w:right w:w="0" w:type="dxa"/>
          </w:tblCellMar>
        </w:tblPrEx>
        <w:trPr>
          <w:trHeight w:val="454"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7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91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c>
          <w:tcPr>
            <w:tcW w:w="168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jc w:val="center"/>
              <w:rPr>
                <w:sz w:val="22"/>
              </w:rPr>
            </w:pPr>
          </w:p>
        </w:tc>
      </w:tr>
    </w:tbl>
    <w:p>
      <w:pPr>
        <w:snapToGrid w:val="0"/>
        <w:spacing w:before="156" w:line="360" w:lineRule="auto"/>
        <w:ind w:firstLine="442"/>
        <w:rPr>
          <w:b/>
          <w:color w:val="000000"/>
          <w:sz w:val="22"/>
        </w:rPr>
      </w:pPr>
      <w:r>
        <w:rPr>
          <w:rFonts w:hint="eastAsia"/>
          <w:b/>
          <w:color w:val="000000"/>
          <w:sz w:val="22"/>
        </w:rPr>
        <w:t>说明：贷款类型包括短期贷款（贷款期限在1年以内（含1年））、中期贷款（贷款期限在1年以上（不含1年）5年以下（含5年））、长期贷款（贷款期限在5年（不含5年）以上）；</w:t>
      </w:r>
      <w:r>
        <w:rPr>
          <w:b/>
          <w:color w:val="000000"/>
          <w:sz w:val="22"/>
        </w:rPr>
        <w:t>担保方式包括抵押担保、保证担保</w:t>
      </w:r>
      <w:r>
        <w:rPr>
          <w:rFonts w:hint="eastAsia"/>
          <w:b/>
          <w:color w:val="000000"/>
          <w:sz w:val="22"/>
        </w:rPr>
        <w:t>、质押担保、留置担保、定金担保、信用担保等，请按照实际情况填写。</w:t>
      </w:r>
    </w:p>
    <w:p>
      <w:pPr>
        <w:keepNext/>
        <w:snapToGrid w:val="0"/>
        <w:spacing w:before="156" w:line="360" w:lineRule="auto"/>
        <w:rPr>
          <w:b/>
          <w:color w:val="000000"/>
          <w:sz w:val="24"/>
        </w:rPr>
      </w:pPr>
      <w:r>
        <w:rPr>
          <w:rFonts w:ascii="黑体" w:eastAsia="黑体"/>
          <w:sz w:val="24"/>
        </w:rPr>
        <w:t>3</w:t>
      </w:r>
      <w:r>
        <w:rPr>
          <w:rFonts w:hint="eastAsia" w:ascii="黑体" w:eastAsia="黑体"/>
          <w:sz w:val="24"/>
        </w:rPr>
        <w:t>.</w:t>
      </w:r>
      <w:r>
        <w:rPr>
          <w:rFonts w:ascii="黑体" w:eastAsia="黑体"/>
          <w:sz w:val="24"/>
        </w:rPr>
        <w:t>2</w:t>
      </w:r>
      <w:r>
        <w:rPr>
          <w:rFonts w:hint="eastAsia" w:ascii="黑体" w:eastAsia="黑体"/>
          <w:sz w:val="24"/>
        </w:rPr>
        <w:t>担保期内企业对外担保责任明细</w:t>
      </w:r>
    </w:p>
    <w:tbl>
      <w:tblPr>
        <w:tblStyle w:val="19"/>
        <w:tblW w:w="0" w:type="auto"/>
        <w:jc w:val="center"/>
        <w:tblLayout w:type="fixed"/>
        <w:tblCellMar>
          <w:top w:w="0" w:type="dxa"/>
          <w:left w:w="0" w:type="dxa"/>
          <w:bottom w:w="0" w:type="dxa"/>
          <w:right w:w="0" w:type="dxa"/>
        </w:tblCellMar>
      </w:tblPr>
      <w:tblGrid>
        <w:gridCol w:w="2535"/>
        <w:gridCol w:w="1875"/>
        <w:gridCol w:w="1559"/>
        <w:gridCol w:w="1701"/>
        <w:gridCol w:w="1997"/>
      </w:tblGrid>
      <w:tr>
        <w:tblPrEx>
          <w:tblCellMar>
            <w:top w:w="0" w:type="dxa"/>
            <w:left w:w="0" w:type="dxa"/>
            <w:bottom w:w="0" w:type="dxa"/>
            <w:right w:w="0" w:type="dxa"/>
          </w:tblCellMar>
        </w:tblPrEx>
        <w:trPr>
          <w:trHeight w:val="454"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被担保单位</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担保金额（万元）</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担保起始日期</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应解除担保日期</w:t>
            </w: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与被担保方的关系</w:t>
            </w:r>
          </w:p>
        </w:tc>
      </w:tr>
      <w:tr>
        <w:tblPrEx>
          <w:tblCellMar>
            <w:top w:w="0" w:type="dxa"/>
            <w:left w:w="0" w:type="dxa"/>
            <w:bottom w:w="0" w:type="dxa"/>
            <w:right w:w="0" w:type="dxa"/>
          </w:tblCellMar>
        </w:tblPrEx>
        <w:trPr>
          <w:trHeight w:val="454"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pPr>
          </w:p>
        </w:tc>
      </w:tr>
    </w:tbl>
    <w:p>
      <w:pPr>
        <w:snapToGrid w:val="0"/>
        <w:spacing w:before="156" w:line="360" w:lineRule="auto"/>
        <w:ind w:firstLine="442"/>
        <w:rPr>
          <w:b/>
          <w:color w:val="000000"/>
          <w:sz w:val="22"/>
        </w:rPr>
      </w:pPr>
      <w:r>
        <w:rPr>
          <w:rFonts w:hint="eastAsia"/>
          <w:b/>
          <w:color w:val="000000"/>
          <w:sz w:val="22"/>
        </w:rPr>
        <w:t>说明：与被担保方</w:t>
      </w:r>
      <w:r>
        <w:rPr>
          <w:b/>
          <w:color w:val="000000"/>
          <w:sz w:val="22"/>
        </w:rPr>
        <w:t>的关系</w:t>
      </w:r>
      <w:r>
        <w:rPr>
          <w:rFonts w:hint="eastAsia"/>
          <w:b/>
          <w:color w:val="000000"/>
          <w:sz w:val="22"/>
        </w:rPr>
        <w:t>包括关联关系</w:t>
      </w:r>
      <w:r>
        <w:rPr>
          <w:b/>
          <w:color w:val="000000"/>
          <w:sz w:val="22"/>
        </w:rPr>
        <w:t>、非关联关系。</w:t>
      </w:r>
    </w:p>
    <w:p>
      <w:pPr>
        <w:snapToGrid w:val="0"/>
        <w:spacing w:before="156" w:line="360" w:lineRule="auto"/>
        <w:rPr>
          <w:b/>
          <w:color w:val="000000"/>
          <w:sz w:val="24"/>
        </w:rPr>
      </w:pPr>
      <w:r>
        <w:rPr>
          <w:rFonts w:ascii="黑体" w:eastAsia="黑体"/>
          <w:sz w:val="24"/>
        </w:rPr>
        <w:t>3</w:t>
      </w:r>
      <w:r>
        <w:rPr>
          <w:rFonts w:hint="eastAsia" w:ascii="黑体" w:eastAsia="黑体"/>
          <w:sz w:val="24"/>
        </w:rPr>
        <w:t>.</w:t>
      </w:r>
      <w:r>
        <w:rPr>
          <w:rFonts w:ascii="黑体" w:eastAsia="黑体"/>
          <w:sz w:val="24"/>
        </w:rPr>
        <w:t>3</w:t>
      </w:r>
      <w:r>
        <w:rPr>
          <w:rFonts w:hint="eastAsia" w:ascii="黑体" w:eastAsia="黑体"/>
          <w:sz w:val="24"/>
        </w:rPr>
        <w:t>当前企业财产抵押情况明细</w:t>
      </w:r>
    </w:p>
    <w:tbl>
      <w:tblPr>
        <w:tblStyle w:val="19"/>
        <w:tblW w:w="0" w:type="auto"/>
        <w:jc w:val="center"/>
        <w:tblLayout w:type="fixed"/>
        <w:tblCellMar>
          <w:top w:w="0" w:type="dxa"/>
          <w:left w:w="0" w:type="dxa"/>
          <w:bottom w:w="0" w:type="dxa"/>
          <w:right w:w="0" w:type="dxa"/>
        </w:tblCellMar>
      </w:tblPr>
      <w:tblGrid>
        <w:gridCol w:w="1845"/>
        <w:gridCol w:w="1696"/>
        <w:gridCol w:w="1654"/>
        <w:gridCol w:w="1276"/>
        <w:gridCol w:w="1511"/>
        <w:gridCol w:w="1660"/>
      </w:tblGrid>
      <w:tr>
        <w:tblPrEx>
          <w:tblCellMar>
            <w:top w:w="0" w:type="dxa"/>
            <w:left w:w="0" w:type="dxa"/>
            <w:bottom w:w="0" w:type="dxa"/>
            <w:right w:w="0" w:type="dxa"/>
          </w:tblCellMar>
        </w:tblPrEx>
        <w:trPr>
          <w:trHeight w:val="454" w:hRule="atLeast"/>
          <w:jc w:val="center"/>
        </w:trPr>
        <w:tc>
          <w:tcPr>
            <w:tcW w:w="184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抵押资产科目</w:t>
            </w:r>
          </w:p>
        </w:tc>
        <w:tc>
          <w:tcPr>
            <w:tcW w:w="169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账面价值（万元）</w:t>
            </w:r>
          </w:p>
        </w:tc>
        <w:tc>
          <w:tcPr>
            <w:tcW w:w="165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抵押率(%)</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抵押性质</w:t>
            </w:r>
          </w:p>
        </w:tc>
        <w:tc>
          <w:tcPr>
            <w:tcW w:w="151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抵押期限</w:t>
            </w: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抵押开始日期</w:t>
            </w:r>
          </w:p>
        </w:tc>
      </w:tr>
      <w:tr>
        <w:tblPrEx>
          <w:tblCellMar>
            <w:top w:w="0" w:type="dxa"/>
            <w:left w:w="0" w:type="dxa"/>
            <w:bottom w:w="0" w:type="dxa"/>
            <w:right w:w="0" w:type="dxa"/>
          </w:tblCellMar>
        </w:tblPrEx>
        <w:trPr>
          <w:trHeight w:val="454" w:hRule="atLeast"/>
          <w:jc w:val="center"/>
        </w:trPr>
        <w:tc>
          <w:tcPr>
            <w:tcW w:w="184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p>
        </w:tc>
        <w:tc>
          <w:tcPr>
            <w:tcW w:w="169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p>
        </w:tc>
        <w:tc>
          <w:tcPr>
            <w:tcW w:w="165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r>
              <w:rPr>
                <w:rFonts w:hint="eastAsia"/>
              </w:rPr>
              <w:t xml:space="preserve"> </w:t>
            </w:r>
          </w:p>
        </w:tc>
        <w:tc>
          <w:tcPr>
            <w:tcW w:w="151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p>
        </w:tc>
        <w:tc>
          <w:tcPr>
            <w:tcW w:w="166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pPr>
          </w:p>
        </w:tc>
      </w:tr>
    </w:tbl>
    <w:p>
      <w:pPr>
        <w:snapToGrid w:val="0"/>
        <w:spacing w:before="156" w:line="360" w:lineRule="auto"/>
        <w:ind w:firstLine="442"/>
        <w:rPr>
          <w:b/>
          <w:color w:val="000000"/>
          <w:sz w:val="22"/>
        </w:rPr>
      </w:pPr>
      <w:r>
        <w:rPr>
          <w:rFonts w:hint="eastAsia"/>
          <w:b/>
          <w:color w:val="000000"/>
          <w:sz w:val="22"/>
        </w:rPr>
        <w:t>说明：抵押率=抵押价值/抵押资产账面价值*100% ；抵押性质指动产抵押、不动产抵押、权力抵押、财团抵押、共同抵押、最高额抵押等，请按照实际情况填写。</w:t>
      </w:r>
    </w:p>
    <w:p>
      <w:pPr>
        <w:keepNext/>
        <w:keepLines/>
        <w:spacing w:before="260" w:after="260" w:line="416" w:lineRule="auto"/>
        <w:jc w:val="center"/>
        <w:rPr>
          <w:rFonts w:ascii="黑体" w:hAnsi="黑体" w:eastAsia="黑体"/>
          <w:b/>
          <w:sz w:val="28"/>
        </w:rPr>
      </w:pPr>
      <w:r>
        <w:rPr>
          <w:rFonts w:hint="eastAsia" w:ascii="黑体" w:hAnsi="黑体" w:eastAsia="黑体"/>
          <w:b/>
          <w:sz w:val="28"/>
        </w:rPr>
        <w:t>四、企业公共信息</w:t>
      </w:r>
    </w:p>
    <w:p>
      <w:pPr>
        <w:snapToGrid w:val="0"/>
        <w:spacing w:before="156" w:line="360" w:lineRule="auto"/>
        <w:rPr>
          <w:b/>
          <w:color w:val="000000"/>
          <w:sz w:val="24"/>
        </w:rPr>
      </w:pPr>
      <w:r>
        <w:rPr>
          <w:rFonts w:ascii="黑体" w:eastAsia="黑体"/>
          <w:sz w:val="24"/>
        </w:rPr>
        <w:t>4</w:t>
      </w:r>
      <w:r>
        <w:rPr>
          <w:rFonts w:hint="eastAsia" w:ascii="黑体" w:eastAsia="黑体"/>
          <w:sz w:val="24"/>
        </w:rPr>
        <w:t>.1社保资金缴纳记录（近3年）</w:t>
      </w:r>
    </w:p>
    <w:tbl>
      <w:tblPr>
        <w:tblStyle w:val="19"/>
        <w:tblW w:w="0" w:type="auto"/>
        <w:jc w:val="center"/>
        <w:tblLayout w:type="fixed"/>
        <w:tblCellMar>
          <w:top w:w="0" w:type="dxa"/>
          <w:left w:w="0" w:type="dxa"/>
          <w:bottom w:w="0" w:type="dxa"/>
          <w:right w:w="0" w:type="dxa"/>
        </w:tblCellMar>
      </w:tblPr>
      <w:tblGrid>
        <w:gridCol w:w="1098"/>
        <w:gridCol w:w="2678"/>
        <w:gridCol w:w="1341"/>
        <w:gridCol w:w="2192"/>
        <w:gridCol w:w="2295"/>
      </w:tblGrid>
      <w:tr>
        <w:tblPrEx>
          <w:tblCellMar>
            <w:top w:w="0" w:type="dxa"/>
            <w:left w:w="0" w:type="dxa"/>
            <w:bottom w:w="0" w:type="dxa"/>
            <w:right w:w="0" w:type="dxa"/>
          </w:tblCellMar>
        </w:tblPrEx>
        <w:trPr>
          <w:trHeight w:val="454" w:hRule="exact"/>
          <w:jc w:val="center"/>
        </w:trPr>
        <w:tc>
          <w:tcPr>
            <w:tcW w:w="109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年份</w:t>
            </w:r>
          </w:p>
        </w:tc>
        <w:tc>
          <w:tcPr>
            <w:tcW w:w="267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社会登记证证号</w:t>
            </w:r>
          </w:p>
        </w:tc>
        <w:tc>
          <w:tcPr>
            <w:tcW w:w="134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缴费人数</w:t>
            </w:r>
          </w:p>
        </w:tc>
        <w:tc>
          <w:tcPr>
            <w:tcW w:w="219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应缴金额(万元)</w:t>
            </w:r>
          </w:p>
        </w:tc>
        <w:tc>
          <w:tcPr>
            <w:tcW w:w="229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是否存在欠缴情况</w:t>
            </w:r>
          </w:p>
        </w:tc>
      </w:tr>
      <w:tr>
        <w:tblPrEx>
          <w:tblCellMar>
            <w:top w:w="0" w:type="dxa"/>
            <w:left w:w="0" w:type="dxa"/>
            <w:bottom w:w="0" w:type="dxa"/>
            <w:right w:w="0" w:type="dxa"/>
          </w:tblCellMar>
        </w:tblPrEx>
        <w:trPr>
          <w:trHeight w:val="454" w:hRule="exac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201</w:t>
            </w:r>
            <w:r>
              <w:rPr>
                <w:sz w:val="22"/>
              </w:rPr>
              <w:t>8</w:t>
            </w:r>
            <w:r>
              <w:rPr>
                <w:rFonts w:hint="eastAsia"/>
                <w:sz w:val="22"/>
              </w:rPr>
              <w:t>年</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sz w:val="22"/>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201</w:t>
            </w:r>
            <w:r>
              <w:rPr>
                <w:sz w:val="22"/>
              </w:rPr>
              <w:t>9</w:t>
            </w:r>
            <w:r>
              <w:rPr>
                <w:rFonts w:hint="eastAsia"/>
                <w:sz w:val="22"/>
              </w:rPr>
              <w:t>年</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sz w:val="22"/>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w:t>
            </w:r>
            <w:r>
              <w:rPr>
                <w:sz w:val="22"/>
              </w:rPr>
              <w:t>20</w:t>
            </w:r>
            <w:r>
              <w:rPr>
                <w:rFonts w:hint="eastAsia"/>
                <w:sz w:val="22"/>
              </w:rPr>
              <w:t>年</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left"/>
              <w:rPr>
                <w:sz w:val="22"/>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rPr>
          <w:rFonts w:ascii="黑体" w:eastAsia="黑体"/>
          <w:sz w:val="24"/>
        </w:rPr>
      </w:pPr>
      <w:r>
        <w:rPr>
          <w:rFonts w:ascii="黑体" w:eastAsia="黑体"/>
          <w:sz w:val="24"/>
        </w:rPr>
        <w:t>4</w:t>
      </w:r>
      <w:r>
        <w:rPr>
          <w:rFonts w:hint="eastAsia" w:ascii="黑体" w:eastAsia="黑体"/>
          <w:sz w:val="24"/>
        </w:rPr>
        <w:t>.2企业纳税情况（近3年）</w:t>
      </w:r>
    </w:p>
    <w:tbl>
      <w:tblPr>
        <w:tblStyle w:val="19"/>
        <w:tblW w:w="0" w:type="auto"/>
        <w:jc w:val="center"/>
        <w:tblLayout w:type="fixed"/>
        <w:tblCellMar>
          <w:top w:w="0" w:type="dxa"/>
          <w:left w:w="0" w:type="dxa"/>
          <w:bottom w:w="0" w:type="dxa"/>
          <w:right w:w="0" w:type="dxa"/>
        </w:tblCellMar>
      </w:tblPr>
      <w:tblGrid>
        <w:gridCol w:w="1000"/>
        <w:gridCol w:w="1984"/>
        <w:gridCol w:w="2126"/>
        <w:gridCol w:w="1134"/>
        <w:gridCol w:w="1797"/>
        <w:gridCol w:w="1611"/>
      </w:tblGrid>
      <w:tr>
        <w:tblPrEx>
          <w:tblCellMar>
            <w:top w:w="0" w:type="dxa"/>
            <w:left w:w="0" w:type="dxa"/>
            <w:bottom w:w="0" w:type="dxa"/>
            <w:right w:w="0" w:type="dxa"/>
          </w:tblCellMar>
        </w:tblPrEx>
        <w:trPr>
          <w:trHeight w:val="454" w:hRule="exact"/>
          <w:jc w:val="center"/>
        </w:trPr>
        <w:tc>
          <w:tcPr>
            <w:tcW w:w="1000"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年份</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年纳税总额（万）</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是否存在欠税情况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欠税税种</w:t>
            </w:r>
          </w:p>
        </w:tc>
        <w:tc>
          <w:tcPr>
            <w:tcW w:w="179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当期欠税余额</w:t>
            </w: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历史欠税金额</w:t>
            </w:r>
          </w:p>
        </w:tc>
      </w:tr>
      <w:tr>
        <w:tblPrEx>
          <w:tblCellMar>
            <w:top w:w="0" w:type="dxa"/>
            <w:left w:w="0" w:type="dxa"/>
            <w:bottom w:w="0" w:type="dxa"/>
            <w:right w:w="0" w:type="dxa"/>
          </w:tblCellMar>
        </w:tblPrEx>
        <w:trPr>
          <w:trHeight w:val="454" w:hRule="exac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201</w:t>
            </w:r>
            <w:r>
              <w:rPr>
                <w:sz w:val="22"/>
              </w:rPr>
              <w:t>8</w:t>
            </w:r>
            <w:r>
              <w:rPr>
                <w:rFonts w:hint="eastAsia"/>
                <w:sz w:val="22"/>
              </w:rPr>
              <w:t>年</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left"/>
              <w:rPr>
                <w:color w:val="000000"/>
                <w:sz w:val="22"/>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201</w:t>
            </w:r>
            <w:r>
              <w:rPr>
                <w:sz w:val="22"/>
              </w:rPr>
              <w:t>9</w:t>
            </w:r>
            <w:r>
              <w:rPr>
                <w:rFonts w:hint="eastAsia"/>
                <w:sz w:val="22"/>
              </w:rPr>
              <w:t>年</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left"/>
              <w:rPr>
                <w:color w:val="000000"/>
                <w:sz w:val="22"/>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454" w:hRule="exac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sz w:val="22"/>
              </w:rPr>
            </w:pPr>
            <w:r>
              <w:rPr>
                <w:rFonts w:hint="eastAsia"/>
                <w:sz w:val="22"/>
              </w:rPr>
              <w:t>20</w:t>
            </w:r>
            <w:r>
              <w:rPr>
                <w:sz w:val="22"/>
              </w:rPr>
              <w:t>20</w:t>
            </w:r>
            <w:r>
              <w:rPr>
                <w:rFonts w:hint="eastAsia"/>
                <w:sz w:val="22"/>
              </w:rPr>
              <w:t>年</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00000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left"/>
              <w:rPr>
                <w:color w:val="000000"/>
                <w:sz w:val="22"/>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jc w:val="center"/>
              <w:rPr>
                <w:color w:val="000000"/>
                <w:sz w:val="22"/>
              </w:rPr>
            </w:pPr>
          </w:p>
        </w:tc>
      </w:tr>
    </w:tbl>
    <w:p>
      <w:pPr>
        <w:snapToGrid w:val="0"/>
        <w:spacing w:before="156" w:line="360" w:lineRule="auto"/>
        <w:rPr>
          <w:rFonts w:ascii="黑体" w:eastAsia="黑体"/>
          <w:sz w:val="24"/>
        </w:rPr>
      </w:pPr>
      <w:r>
        <w:rPr>
          <w:rFonts w:ascii="黑体" w:eastAsia="黑体"/>
          <w:sz w:val="24"/>
        </w:rPr>
        <w:t>4</w:t>
      </w:r>
      <w:r>
        <w:rPr>
          <w:rFonts w:hint="eastAsia" w:ascii="黑体" w:eastAsia="黑体"/>
          <w:sz w:val="24"/>
        </w:rPr>
        <w:t>.</w:t>
      </w:r>
      <w:r>
        <w:rPr>
          <w:rFonts w:ascii="黑体" w:eastAsia="黑体"/>
          <w:sz w:val="24"/>
        </w:rPr>
        <w:t>3</w:t>
      </w:r>
      <w:r>
        <w:rPr>
          <w:rFonts w:hint="eastAsia" w:ascii="黑体" w:eastAsia="黑体"/>
          <w:sz w:val="24"/>
        </w:rPr>
        <w:t>企业荣誉记录（近3年）</w:t>
      </w:r>
    </w:p>
    <w:tbl>
      <w:tblPr>
        <w:tblStyle w:val="19"/>
        <w:tblpPr w:vertAnchor="text" w:horzAnchor="page" w:tblpX="1276" w:tblpY="55"/>
        <w:tblW w:w="0" w:type="auto"/>
        <w:tblInd w:w="0" w:type="dxa"/>
        <w:tblLayout w:type="fixed"/>
        <w:tblCellMar>
          <w:top w:w="0" w:type="dxa"/>
          <w:left w:w="0" w:type="dxa"/>
          <w:bottom w:w="0" w:type="dxa"/>
          <w:right w:w="0" w:type="dxa"/>
        </w:tblCellMar>
      </w:tblPr>
      <w:tblGrid>
        <w:gridCol w:w="2839"/>
        <w:gridCol w:w="2817"/>
        <w:gridCol w:w="3992"/>
      </w:tblGrid>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荣誉名称</w:t>
            </w:r>
          </w:p>
        </w:tc>
        <w:tc>
          <w:tcPr>
            <w:tcW w:w="2817"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获得日期</w:t>
            </w:r>
          </w:p>
        </w:tc>
        <w:tc>
          <w:tcPr>
            <w:tcW w:w="3992"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授予单位</w:t>
            </w:r>
          </w:p>
        </w:tc>
      </w:tr>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993300"/>
                <w:sz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r>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napToGrid w:val="0"/>
              <w:ind w:left="420"/>
              <w:jc w:val="center"/>
              <w:rPr>
                <w:color w:val="993300"/>
                <w:sz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r>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r>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993300"/>
                <w:sz w:val="22"/>
              </w:rPr>
            </w:pPr>
          </w:p>
        </w:tc>
      </w:tr>
      <w:tr>
        <w:tblPrEx>
          <w:tblCellMar>
            <w:top w:w="0" w:type="dxa"/>
            <w:left w:w="0" w:type="dxa"/>
            <w:bottom w:w="0" w:type="dxa"/>
            <w:right w:w="0" w:type="dxa"/>
          </w:tblCellMar>
        </w:tblPrEx>
        <w:trPr>
          <w:trHeight w:val="454"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c>
          <w:tcPr>
            <w:tcW w:w="3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color w:val="000000"/>
                <w:sz w:val="22"/>
              </w:rPr>
            </w:pPr>
          </w:p>
        </w:tc>
      </w:tr>
    </w:tbl>
    <w:p>
      <w:pPr>
        <w:snapToGrid w:val="0"/>
        <w:spacing w:before="156" w:line="360" w:lineRule="auto"/>
        <w:rPr>
          <w:rFonts w:ascii="黑体" w:eastAsia="黑体"/>
          <w:sz w:val="24"/>
        </w:rPr>
      </w:pPr>
      <w:r>
        <w:rPr>
          <w:rFonts w:ascii="黑体" w:eastAsia="黑体"/>
          <w:sz w:val="24"/>
        </w:rPr>
        <w:t>4</w:t>
      </w:r>
      <w:r>
        <w:rPr>
          <w:rFonts w:hint="eastAsia" w:ascii="黑体" w:eastAsia="黑体"/>
          <w:sz w:val="24"/>
        </w:rPr>
        <w:t>.</w:t>
      </w:r>
      <w:r>
        <w:rPr>
          <w:rFonts w:ascii="黑体" w:eastAsia="黑体"/>
          <w:sz w:val="24"/>
        </w:rPr>
        <w:t>4</w:t>
      </w:r>
      <w:r>
        <w:rPr>
          <w:rFonts w:hint="eastAsia" w:ascii="黑体" w:eastAsia="黑体"/>
          <w:sz w:val="24"/>
        </w:rPr>
        <w:t>企业曾获信用评级情况</w:t>
      </w:r>
    </w:p>
    <w:tbl>
      <w:tblPr>
        <w:tblStyle w:val="19"/>
        <w:tblW w:w="0" w:type="auto"/>
        <w:jc w:val="center"/>
        <w:tblLayout w:type="fixed"/>
        <w:tblCellMar>
          <w:top w:w="0" w:type="dxa"/>
          <w:left w:w="0" w:type="dxa"/>
          <w:bottom w:w="0" w:type="dxa"/>
          <w:right w:w="0" w:type="dxa"/>
        </w:tblCellMar>
      </w:tblPr>
      <w:tblGrid>
        <w:gridCol w:w="3403"/>
        <w:gridCol w:w="1808"/>
        <w:gridCol w:w="2099"/>
        <w:gridCol w:w="2205"/>
      </w:tblGrid>
      <w:tr>
        <w:tblPrEx>
          <w:tblCellMar>
            <w:top w:w="0" w:type="dxa"/>
            <w:left w:w="0" w:type="dxa"/>
            <w:bottom w:w="0" w:type="dxa"/>
            <w:right w:w="0" w:type="dxa"/>
          </w:tblCellMar>
        </w:tblPrEx>
        <w:trPr>
          <w:trHeight w:val="454" w:hRule="exact"/>
          <w:jc w:val="center"/>
        </w:trPr>
        <w:tc>
          <w:tcPr>
            <w:tcW w:w="340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评级机构/授信机构</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信用等级</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有效期起始日期</w:t>
            </w:r>
          </w:p>
        </w:tc>
        <w:tc>
          <w:tcPr>
            <w:tcW w:w="22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有效期终止日期</w:t>
            </w:r>
          </w:p>
        </w:tc>
      </w:tr>
      <w:tr>
        <w:tblPrEx>
          <w:tblCellMar>
            <w:top w:w="0" w:type="dxa"/>
            <w:left w:w="0" w:type="dxa"/>
            <w:bottom w:w="0" w:type="dxa"/>
            <w:right w:w="0" w:type="dxa"/>
          </w:tblCellMar>
        </w:tblPrEx>
        <w:trPr>
          <w:trHeight w:val="454" w:hRule="exact"/>
          <w:jc w:val="center"/>
        </w:trPr>
        <w:tc>
          <w:tcPr>
            <w:tcW w:w="340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2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340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2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340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205"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bl>
    <w:p>
      <w:pPr>
        <w:snapToGrid w:val="0"/>
        <w:spacing w:before="156" w:line="360" w:lineRule="auto"/>
        <w:rPr>
          <w:rFonts w:ascii="黑体" w:eastAsia="黑体"/>
          <w:sz w:val="24"/>
        </w:rPr>
      </w:pPr>
      <w:r>
        <w:rPr>
          <w:rFonts w:ascii="黑体" w:eastAsia="黑体"/>
          <w:sz w:val="24"/>
        </w:rPr>
        <w:t>4.5</w:t>
      </w:r>
      <w:r>
        <w:rPr>
          <w:rFonts w:hint="eastAsia" w:ascii="黑体" w:eastAsia="黑体"/>
          <w:sz w:val="24"/>
        </w:rPr>
        <w:t>企业组织、参与社会公益活动</w:t>
      </w:r>
      <w:r>
        <w:rPr>
          <w:rFonts w:ascii="黑体" w:eastAsia="黑体"/>
          <w:sz w:val="24"/>
        </w:rPr>
        <w:t>情况</w:t>
      </w:r>
      <w:r>
        <w:rPr>
          <w:rFonts w:hint="eastAsia" w:ascii="黑体" w:eastAsia="黑体"/>
          <w:sz w:val="24"/>
        </w:rPr>
        <w:t>（近3年）</w:t>
      </w:r>
    </w:p>
    <w:tbl>
      <w:tblPr>
        <w:tblStyle w:val="19"/>
        <w:tblW w:w="0" w:type="auto"/>
        <w:jc w:val="center"/>
        <w:tblLayout w:type="fixed"/>
        <w:tblCellMar>
          <w:top w:w="0" w:type="dxa"/>
          <w:left w:w="0" w:type="dxa"/>
          <w:bottom w:w="0" w:type="dxa"/>
          <w:right w:w="0" w:type="dxa"/>
        </w:tblCellMar>
      </w:tblPr>
      <w:tblGrid>
        <w:gridCol w:w="2438"/>
        <w:gridCol w:w="2893"/>
        <w:gridCol w:w="4194"/>
      </w:tblGrid>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社会公益活动名称</w:t>
            </w: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日期</w:t>
            </w: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r>
              <w:rPr>
                <w:rFonts w:hint="eastAsia"/>
                <w:sz w:val="22"/>
              </w:rPr>
              <w:t>捐助物资价值总额（万元）</w:t>
            </w:r>
          </w:p>
        </w:tc>
      </w:tr>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r>
        <w:tblPrEx>
          <w:tblCellMar>
            <w:top w:w="0" w:type="dxa"/>
            <w:left w:w="0" w:type="dxa"/>
            <w:bottom w:w="0" w:type="dxa"/>
            <w:right w:w="0" w:type="dxa"/>
          </w:tblCellMar>
        </w:tblPrEx>
        <w:trPr>
          <w:trHeight w:val="454" w:hRule="exact"/>
          <w:jc w:val="center"/>
        </w:trPr>
        <w:tc>
          <w:tcPr>
            <w:tcW w:w="2438"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2893"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c>
          <w:tcPr>
            <w:tcW w:w="4194" w:type="dxa"/>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pPr>
              <w:widowControl/>
              <w:snapToGrid w:val="0"/>
              <w:jc w:val="center"/>
              <w:rPr>
                <w:sz w:val="22"/>
              </w:rPr>
            </w:pPr>
          </w:p>
        </w:tc>
      </w:tr>
    </w:tbl>
    <w:p>
      <w:pPr>
        <w:widowControl/>
        <w:snapToGrid w:val="0"/>
        <w:spacing w:before="156" w:line="360" w:lineRule="auto"/>
        <w:ind w:firstLine="433"/>
        <w:jc w:val="left"/>
        <w:rPr>
          <w:rFonts w:ascii="宋体" w:hAnsi="宋体" w:cs="宋体"/>
          <w:bCs/>
          <w:sz w:val="22"/>
          <w:szCs w:val="22"/>
        </w:rPr>
      </w:pPr>
      <w:r>
        <w:rPr>
          <w:rFonts w:hint="eastAsia"/>
          <w:b/>
          <w:color w:val="000000"/>
          <w:sz w:val="22"/>
        </w:rPr>
        <w:t>说明：社会公益活动形式包括：爱心募捐（募捐钱、物）、爱心探访、走进困难群体、体育赞助、文化赞助、教育赞助、福利慈善等公益活动。</w:t>
      </w:r>
    </w:p>
    <w:sectPr>
      <w:footerReference r:id="rId4" w:type="default"/>
      <w:pgSz w:w="11906" w:h="16838"/>
      <w:pgMar w:top="1417" w:right="1440" w:bottom="1417"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026"/>
        <w:tab w:val="clear" w:pos="4153"/>
      </w:tabs>
    </w:pP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53"/>
      <w:suff w:val="nothing"/>
      <w:lvlText w:val="%1"/>
      <w:lvlJc w:val="left"/>
      <w:rPr>
        <w:rFonts w:hint="default" w:ascii="Times New Roman" w:hAnsi="Times New Roman"/>
        <w:b/>
        <w:bCs/>
        <w:i w:val="0"/>
        <w:iCs w:val="0"/>
        <w:sz w:val="21"/>
        <w:szCs w:val="21"/>
      </w:rPr>
    </w:lvl>
    <w:lvl w:ilvl="1" w:tentative="0">
      <w:start w:val="1"/>
      <w:numFmt w:val="decimal"/>
      <w:pStyle w:val="54"/>
      <w:suff w:val="nothing"/>
      <w:lvlText w:val="%1%2　"/>
      <w:lvlJc w:val="left"/>
      <w:rPr>
        <w:rFonts w:hint="eastAsia" w:ascii="黑体" w:hAnsi="Times New Roman" w:eastAsia="黑体"/>
        <w:b w:val="0"/>
        <w:bCs w:val="0"/>
        <w:i w:val="0"/>
        <w:iCs w:val="0"/>
        <w:sz w:val="21"/>
        <w:szCs w:val="21"/>
      </w:rPr>
    </w:lvl>
    <w:lvl w:ilvl="2" w:tentative="0">
      <w:start w:val="1"/>
      <w:numFmt w:val="decimal"/>
      <w:pStyle w:val="55"/>
      <w:suff w:val="nothing"/>
      <w:lvlText w:val="%1%2.%3　"/>
      <w:lvlJc w:val="left"/>
      <w:rPr>
        <w:rFonts w:hint="eastAsia" w:ascii="黑体" w:hAnsi="Times New Roman" w:eastAsia="黑体"/>
        <w:b w:val="0"/>
        <w:bCs w:val="0"/>
        <w:i w:val="0"/>
        <w:iCs w:val="0"/>
        <w:sz w:val="21"/>
        <w:szCs w:val="21"/>
      </w:rPr>
    </w:lvl>
    <w:lvl w:ilvl="3" w:tentative="0">
      <w:start w:val="1"/>
      <w:numFmt w:val="decimal"/>
      <w:pStyle w:val="56"/>
      <w:suff w:val="nothing"/>
      <w:lvlText w:val="%1%2.%3.%4　"/>
      <w:lvlJc w:val="left"/>
      <w:rPr>
        <w:rFonts w:hint="eastAsia" w:ascii="黑体" w:hAnsi="Times New Roman" w:eastAsia="黑体"/>
        <w:b w:val="0"/>
        <w:bCs w:val="0"/>
        <w:i w:val="0"/>
        <w:iCs w:val="0"/>
        <w:sz w:val="21"/>
        <w:szCs w:val="21"/>
      </w:rPr>
    </w:lvl>
    <w:lvl w:ilvl="4" w:tentative="0">
      <w:start w:val="1"/>
      <w:numFmt w:val="decimal"/>
      <w:pStyle w:val="57"/>
      <w:suff w:val="nothing"/>
      <w:lvlText w:val="%1%2.%3.%4.%5　"/>
      <w:lvlJc w:val="left"/>
      <w:rPr>
        <w:rFonts w:hint="eastAsia" w:ascii="黑体" w:hAnsi="Times New Roman" w:eastAsia="黑体"/>
        <w:b w:val="0"/>
        <w:bCs w:val="0"/>
        <w:i w:val="0"/>
        <w:iCs w:val="0"/>
        <w:sz w:val="21"/>
        <w:szCs w:val="21"/>
      </w:rPr>
    </w:lvl>
    <w:lvl w:ilvl="5" w:tentative="0">
      <w:start w:val="1"/>
      <w:numFmt w:val="decimal"/>
      <w:pStyle w:val="58"/>
      <w:suff w:val="nothing"/>
      <w:lvlText w:val="%1%2.%3.%4.%5.%6　"/>
      <w:lvlJc w:val="left"/>
      <w:rPr>
        <w:rFonts w:hint="eastAsia" w:ascii="黑体" w:hAnsi="Times New Roman" w:eastAsia="黑体"/>
        <w:b w:val="0"/>
        <w:bCs w:val="0"/>
        <w:i w:val="0"/>
        <w:iCs w:val="0"/>
        <w:sz w:val="21"/>
        <w:szCs w:val="21"/>
      </w:rPr>
    </w:lvl>
    <w:lvl w:ilvl="6" w:tentative="0">
      <w:start w:val="1"/>
      <w:numFmt w:val="decimal"/>
      <w:pStyle w:val="60"/>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61"/>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C71E7"/>
    <w:rsid w:val="000D1D45"/>
    <w:rsid w:val="000E18FA"/>
    <w:rsid w:val="00147059"/>
    <w:rsid w:val="00172A27"/>
    <w:rsid w:val="001767B5"/>
    <w:rsid w:val="00176DA4"/>
    <w:rsid w:val="001902C4"/>
    <w:rsid w:val="001B1F91"/>
    <w:rsid w:val="001E6D52"/>
    <w:rsid w:val="001F0EBA"/>
    <w:rsid w:val="001F0EDE"/>
    <w:rsid w:val="001F0FE5"/>
    <w:rsid w:val="001F6EE8"/>
    <w:rsid w:val="00201AF7"/>
    <w:rsid w:val="0020209A"/>
    <w:rsid w:val="00212210"/>
    <w:rsid w:val="00214F50"/>
    <w:rsid w:val="00254C36"/>
    <w:rsid w:val="002D1393"/>
    <w:rsid w:val="0030687F"/>
    <w:rsid w:val="00307A44"/>
    <w:rsid w:val="00330CD5"/>
    <w:rsid w:val="00342F3B"/>
    <w:rsid w:val="003548B6"/>
    <w:rsid w:val="003558E7"/>
    <w:rsid w:val="00372252"/>
    <w:rsid w:val="003851A1"/>
    <w:rsid w:val="003866F1"/>
    <w:rsid w:val="0039231B"/>
    <w:rsid w:val="003A026B"/>
    <w:rsid w:val="003F3F20"/>
    <w:rsid w:val="00415CCC"/>
    <w:rsid w:val="00454FBC"/>
    <w:rsid w:val="0045592A"/>
    <w:rsid w:val="00467B22"/>
    <w:rsid w:val="0047401E"/>
    <w:rsid w:val="004801F8"/>
    <w:rsid w:val="00482FE2"/>
    <w:rsid w:val="00490F84"/>
    <w:rsid w:val="005062FC"/>
    <w:rsid w:val="00520913"/>
    <w:rsid w:val="005256F7"/>
    <w:rsid w:val="00537D9F"/>
    <w:rsid w:val="00553AF1"/>
    <w:rsid w:val="00593B33"/>
    <w:rsid w:val="005A4696"/>
    <w:rsid w:val="005D1DE9"/>
    <w:rsid w:val="005D5D94"/>
    <w:rsid w:val="005E1CE9"/>
    <w:rsid w:val="00604925"/>
    <w:rsid w:val="006063EF"/>
    <w:rsid w:val="006213AB"/>
    <w:rsid w:val="00626F37"/>
    <w:rsid w:val="00653FF3"/>
    <w:rsid w:val="00661BC0"/>
    <w:rsid w:val="006766A3"/>
    <w:rsid w:val="006B0FBE"/>
    <w:rsid w:val="006E7AAD"/>
    <w:rsid w:val="0070408D"/>
    <w:rsid w:val="007153A8"/>
    <w:rsid w:val="00720D38"/>
    <w:rsid w:val="007408F2"/>
    <w:rsid w:val="0076561F"/>
    <w:rsid w:val="00782F18"/>
    <w:rsid w:val="0079008D"/>
    <w:rsid w:val="007A474A"/>
    <w:rsid w:val="007C575A"/>
    <w:rsid w:val="00800622"/>
    <w:rsid w:val="00807910"/>
    <w:rsid w:val="00816C90"/>
    <w:rsid w:val="008256A8"/>
    <w:rsid w:val="00826FC6"/>
    <w:rsid w:val="0084425F"/>
    <w:rsid w:val="00894E66"/>
    <w:rsid w:val="008A122F"/>
    <w:rsid w:val="008C7D24"/>
    <w:rsid w:val="009110DD"/>
    <w:rsid w:val="0091156A"/>
    <w:rsid w:val="0091688D"/>
    <w:rsid w:val="009470EE"/>
    <w:rsid w:val="00967030"/>
    <w:rsid w:val="009A644F"/>
    <w:rsid w:val="009A65D0"/>
    <w:rsid w:val="009B70C3"/>
    <w:rsid w:val="009C0421"/>
    <w:rsid w:val="009E1959"/>
    <w:rsid w:val="009E5AC0"/>
    <w:rsid w:val="009E624C"/>
    <w:rsid w:val="009F28C3"/>
    <w:rsid w:val="00A17C94"/>
    <w:rsid w:val="00A44288"/>
    <w:rsid w:val="00AB79D6"/>
    <w:rsid w:val="00AC5E08"/>
    <w:rsid w:val="00AE02F3"/>
    <w:rsid w:val="00AE2CE1"/>
    <w:rsid w:val="00B06603"/>
    <w:rsid w:val="00B06FAB"/>
    <w:rsid w:val="00B21C6C"/>
    <w:rsid w:val="00B34794"/>
    <w:rsid w:val="00B504FF"/>
    <w:rsid w:val="00B94543"/>
    <w:rsid w:val="00BC686F"/>
    <w:rsid w:val="00BC7506"/>
    <w:rsid w:val="00BD1D61"/>
    <w:rsid w:val="00C068BD"/>
    <w:rsid w:val="00C26540"/>
    <w:rsid w:val="00C2757C"/>
    <w:rsid w:val="00C35A1C"/>
    <w:rsid w:val="00C53EAB"/>
    <w:rsid w:val="00C575D6"/>
    <w:rsid w:val="00C765E3"/>
    <w:rsid w:val="00C76BE3"/>
    <w:rsid w:val="00CB595E"/>
    <w:rsid w:val="00CC3C85"/>
    <w:rsid w:val="00CD35B3"/>
    <w:rsid w:val="00CF0893"/>
    <w:rsid w:val="00D444B6"/>
    <w:rsid w:val="00D61EE1"/>
    <w:rsid w:val="00D65869"/>
    <w:rsid w:val="00D85372"/>
    <w:rsid w:val="00DD6D6F"/>
    <w:rsid w:val="00DD73C5"/>
    <w:rsid w:val="00DE3D26"/>
    <w:rsid w:val="00E2758E"/>
    <w:rsid w:val="00E332C4"/>
    <w:rsid w:val="00EB3FBB"/>
    <w:rsid w:val="00EC09C0"/>
    <w:rsid w:val="00EC27DD"/>
    <w:rsid w:val="00EE0B2D"/>
    <w:rsid w:val="00EF7500"/>
    <w:rsid w:val="00F50040"/>
    <w:rsid w:val="00F71958"/>
    <w:rsid w:val="00F94A49"/>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7BD066D"/>
    <w:rsid w:val="1C1C44CA"/>
    <w:rsid w:val="26161A52"/>
    <w:rsid w:val="2C3A644F"/>
    <w:rsid w:val="2CE4580F"/>
    <w:rsid w:val="2D224144"/>
    <w:rsid w:val="2D4959EF"/>
    <w:rsid w:val="2E1155BE"/>
    <w:rsid w:val="2EF07E0F"/>
    <w:rsid w:val="30221B96"/>
    <w:rsid w:val="33D726C5"/>
    <w:rsid w:val="34256884"/>
    <w:rsid w:val="366B11A2"/>
    <w:rsid w:val="3ACA22B9"/>
    <w:rsid w:val="42E65245"/>
    <w:rsid w:val="48D91909"/>
    <w:rsid w:val="49D81A90"/>
    <w:rsid w:val="4A3F18EA"/>
    <w:rsid w:val="4A890DB7"/>
    <w:rsid w:val="4B3611D1"/>
    <w:rsid w:val="4B9A5369"/>
    <w:rsid w:val="52A87CB7"/>
    <w:rsid w:val="53DA389F"/>
    <w:rsid w:val="56AD5B66"/>
    <w:rsid w:val="570C5732"/>
    <w:rsid w:val="58171A4D"/>
    <w:rsid w:val="58957C6F"/>
    <w:rsid w:val="58980823"/>
    <w:rsid w:val="5D611AE6"/>
    <w:rsid w:val="648B4428"/>
    <w:rsid w:val="67460858"/>
    <w:rsid w:val="6C0A5C4B"/>
    <w:rsid w:val="6CC61311"/>
    <w:rsid w:val="6F282892"/>
    <w:rsid w:val="714E0AD1"/>
    <w:rsid w:val="71A4445D"/>
    <w:rsid w:val="72BD36F2"/>
    <w:rsid w:val="72DD7906"/>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locked/>
    <w:uiPriority w:val="9"/>
    <w:pPr>
      <w:spacing w:before="1"/>
      <w:ind w:left="904"/>
      <w:outlineLvl w:val="0"/>
    </w:pPr>
    <w:rPr>
      <w:b/>
      <w:bCs/>
      <w:sz w:val="32"/>
      <w:szCs w:val="32"/>
    </w:rPr>
  </w:style>
  <w:style w:type="paragraph" w:styleId="3">
    <w:name w:val="heading 2"/>
    <w:basedOn w:val="1"/>
    <w:next w:val="1"/>
    <w:link w:val="33"/>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34"/>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9"/>
    <w:uiPriority w:val="99"/>
    <w:rPr>
      <w:rFonts w:ascii="宋体" w:hAnsi="Calibri" w:cs="宋体"/>
      <w:sz w:val="18"/>
      <w:szCs w:val="18"/>
    </w:rPr>
  </w:style>
  <w:style w:type="paragraph" w:styleId="7">
    <w:name w:val="annotation text"/>
    <w:basedOn w:val="1"/>
    <w:link w:val="79"/>
    <w:uiPriority w:val="0"/>
    <w:pPr>
      <w:jc w:val="left"/>
    </w:pPr>
    <w:rPr>
      <w:szCs w:val="24"/>
    </w:rPr>
  </w:style>
  <w:style w:type="paragraph" w:styleId="8">
    <w:name w:val="Body Text"/>
    <w:basedOn w:val="1"/>
    <w:link w:val="50"/>
    <w:qFormat/>
    <w:uiPriority w:val="0"/>
    <w:pPr>
      <w:ind w:left="258"/>
    </w:pPr>
    <w:rPr>
      <w:sz w:val="32"/>
      <w:szCs w:val="32"/>
    </w:rPr>
  </w:style>
  <w:style w:type="paragraph" w:styleId="9">
    <w:name w:val="toc 3"/>
    <w:basedOn w:val="1"/>
    <w:next w:val="1"/>
    <w:unhideWhenUsed/>
    <w:uiPriority w:val="99"/>
    <w:pPr>
      <w:ind w:left="840" w:leftChars="400"/>
    </w:pPr>
    <w:rPr>
      <w:rFonts w:ascii="Calibri" w:hAnsi="Calibri"/>
      <w:szCs w:val="22"/>
    </w:rPr>
  </w:style>
  <w:style w:type="paragraph" w:styleId="10">
    <w:name w:val="Date"/>
    <w:basedOn w:val="1"/>
    <w:next w:val="1"/>
    <w:link w:val="26"/>
    <w:qFormat/>
    <w:uiPriority w:val="0"/>
    <w:pPr>
      <w:ind w:left="100" w:leftChars="2500"/>
    </w:p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szCs w:val="22"/>
    </w:rPr>
  </w:style>
  <w:style w:type="paragraph" w:styleId="15">
    <w:name w:val="toc 2"/>
    <w:basedOn w:val="1"/>
    <w:next w:val="1"/>
    <w:unhideWhenUsed/>
    <w:qFormat/>
    <w:uiPriority w:val="99"/>
    <w:pPr>
      <w:ind w:left="420" w:leftChars="200"/>
    </w:pPr>
    <w:rPr>
      <w:rFonts w:ascii="Calibri" w:hAnsi="Calibri"/>
      <w:szCs w:val="22"/>
    </w:rPr>
  </w:style>
  <w:style w:type="paragraph" w:styleId="16">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81"/>
    <w:qFormat/>
    <w:uiPriority w:val="0"/>
    <w:rPr>
      <w:b/>
      <w:bCs/>
    </w:rPr>
  </w:style>
  <w:style w:type="table" w:styleId="20">
    <w:name w:val="Table Grid"/>
    <w:basedOn w:val="1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locked/>
    <w:uiPriority w:val="0"/>
    <w:rPr>
      <w:b/>
      <w:bCs/>
    </w:rPr>
  </w:style>
  <w:style w:type="character" w:styleId="23">
    <w:name w:val="page number"/>
    <w:uiPriority w:val="0"/>
    <w:rPr>
      <w:rFonts w:ascii="Times New Roman" w:hAnsi="Times New Roman" w:eastAsia="宋体" w:cs="Times New Roman"/>
      <w:sz w:val="18"/>
      <w:szCs w:val="18"/>
    </w:rPr>
  </w:style>
  <w:style w:type="character" w:styleId="24">
    <w:name w:val="Hyperlink"/>
    <w:basedOn w:val="21"/>
    <w:unhideWhenUsed/>
    <w:uiPriority w:val="99"/>
    <w:rPr>
      <w:color w:val="0000FF"/>
      <w:u w:val="single"/>
    </w:rPr>
  </w:style>
  <w:style w:type="character" w:styleId="25">
    <w:name w:val="annotation reference"/>
    <w:qFormat/>
    <w:uiPriority w:val="0"/>
    <w:rPr>
      <w:rFonts w:cs="Times New Roman"/>
      <w:sz w:val="21"/>
      <w:szCs w:val="21"/>
    </w:rPr>
  </w:style>
  <w:style w:type="character" w:customStyle="1" w:styleId="26">
    <w:name w:val="日期 Char"/>
    <w:basedOn w:val="21"/>
    <w:link w:val="10"/>
    <w:qFormat/>
    <w:uiPriority w:val="0"/>
    <w:rPr>
      <w:szCs w:val="21"/>
    </w:rPr>
  </w:style>
  <w:style w:type="character" w:customStyle="1" w:styleId="27">
    <w:name w:val="批注框文本 Char"/>
    <w:basedOn w:val="21"/>
    <w:link w:val="11"/>
    <w:qFormat/>
    <w:uiPriority w:val="99"/>
    <w:rPr>
      <w:sz w:val="0"/>
      <w:szCs w:val="0"/>
    </w:rPr>
  </w:style>
  <w:style w:type="character" w:customStyle="1" w:styleId="28">
    <w:name w:val="页脚 Char"/>
    <w:basedOn w:val="21"/>
    <w:link w:val="12"/>
    <w:qFormat/>
    <w:locked/>
    <w:uiPriority w:val="99"/>
    <w:rPr>
      <w:kern w:val="2"/>
      <w:sz w:val="18"/>
      <w:szCs w:val="18"/>
    </w:rPr>
  </w:style>
  <w:style w:type="character" w:customStyle="1" w:styleId="29">
    <w:name w:val="页眉 Char"/>
    <w:basedOn w:val="21"/>
    <w:link w:val="13"/>
    <w:qFormat/>
    <w:locked/>
    <w:uiPriority w:val="99"/>
    <w:rPr>
      <w:kern w:val="2"/>
      <w:sz w:val="18"/>
      <w:szCs w:val="18"/>
    </w:rPr>
  </w:style>
  <w:style w:type="character" w:customStyle="1" w:styleId="30">
    <w:name w:val="HTML 预设格式 Char"/>
    <w:basedOn w:val="21"/>
    <w:link w:val="16"/>
    <w:semiHidden/>
    <w:qFormat/>
    <w:uiPriority w:val="99"/>
    <w:rPr>
      <w:rFonts w:ascii="Courier New" w:hAnsi="Courier New" w:cs="Courier New"/>
      <w:sz w:val="20"/>
      <w:szCs w:val="20"/>
    </w:rPr>
  </w:style>
  <w:style w:type="paragraph" w:customStyle="1" w:styleId="31">
    <w:name w:val="Table Paragraph"/>
    <w:basedOn w:val="1"/>
    <w:qFormat/>
    <w:uiPriority w:val="1"/>
    <w:rPr>
      <w:rFonts w:ascii="宋体" w:hAnsi="宋体" w:cs="宋体"/>
    </w:rPr>
  </w:style>
  <w:style w:type="table" w:customStyle="1" w:styleId="32">
    <w:name w:val="Table Normal"/>
    <w:semiHidden/>
    <w:unhideWhenUsed/>
    <w:qFormat/>
    <w:uiPriority w:val="2"/>
    <w:tblPr>
      <w:tblCellMar>
        <w:top w:w="0" w:type="dxa"/>
        <w:left w:w="0" w:type="dxa"/>
        <w:bottom w:w="0" w:type="dxa"/>
        <w:right w:w="0" w:type="dxa"/>
      </w:tblCellMar>
    </w:tblPr>
  </w:style>
  <w:style w:type="character" w:customStyle="1" w:styleId="33">
    <w:name w:val="标题 2 Char"/>
    <w:basedOn w:val="21"/>
    <w:link w:val="3"/>
    <w:uiPriority w:val="9"/>
    <w:rPr>
      <w:rFonts w:asciiTheme="majorHAnsi" w:hAnsiTheme="majorHAnsi" w:eastAsiaTheme="majorEastAsia" w:cstheme="majorBidi"/>
      <w:b/>
      <w:bCs/>
      <w:kern w:val="2"/>
      <w:sz w:val="32"/>
      <w:szCs w:val="32"/>
    </w:rPr>
  </w:style>
  <w:style w:type="character" w:customStyle="1" w:styleId="34">
    <w:name w:val="标题 4 Char"/>
    <w:basedOn w:val="21"/>
    <w:link w:val="5"/>
    <w:semiHidden/>
    <w:qFormat/>
    <w:uiPriority w:val="0"/>
    <w:rPr>
      <w:rFonts w:asciiTheme="majorHAnsi" w:hAnsiTheme="majorHAnsi" w:eastAsiaTheme="majorEastAsia" w:cstheme="majorBidi"/>
      <w:b/>
      <w:bCs/>
      <w:kern w:val="2"/>
      <w:sz w:val="28"/>
      <w:szCs w:val="28"/>
    </w:rPr>
  </w:style>
  <w:style w:type="character" w:customStyle="1" w:styleId="35">
    <w:name w:val="jiathis_txt"/>
    <w:basedOn w:val="21"/>
    <w:uiPriority w:val="0"/>
  </w:style>
  <w:style w:type="character" w:customStyle="1" w:styleId="36">
    <w:name w:val="yi"/>
    <w:basedOn w:val="21"/>
    <w:uiPriority w:val="0"/>
  </w:style>
  <w:style w:type="character" w:customStyle="1" w:styleId="37">
    <w:name w:val="hover"/>
    <w:basedOn w:val="21"/>
    <w:uiPriority w:val="0"/>
  </w:style>
  <w:style w:type="paragraph" w:customStyle="1" w:styleId="38">
    <w:name w:val="HTML Top of Form"/>
    <w:basedOn w:val="1"/>
    <w:next w:val="1"/>
    <w:link w:val="39"/>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39">
    <w:name w:val="z-窗体顶端 Char"/>
    <w:basedOn w:val="21"/>
    <w:link w:val="38"/>
    <w:semiHidden/>
    <w:uiPriority w:val="99"/>
    <w:rPr>
      <w:rFonts w:ascii="Arial" w:hAnsi="Arial" w:cs="Arial"/>
      <w:vanish/>
      <w:sz w:val="16"/>
      <w:szCs w:val="16"/>
    </w:rPr>
  </w:style>
  <w:style w:type="paragraph" w:customStyle="1" w:styleId="40">
    <w:name w:val="HTML Bottom of Form"/>
    <w:basedOn w:val="1"/>
    <w:next w:val="1"/>
    <w:link w:val="41"/>
    <w:semiHidden/>
    <w:unhideWhenUsed/>
    <w:uiPriority w:val="99"/>
    <w:pPr>
      <w:widowControl/>
      <w:pBdr>
        <w:top w:val="single" w:color="auto" w:sz="6" w:space="1"/>
      </w:pBdr>
      <w:jc w:val="center"/>
    </w:pPr>
    <w:rPr>
      <w:rFonts w:ascii="Arial" w:hAnsi="Arial" w:cs="Arial"/>
      <w:vanish/>
      <w:kern w:val="0"/>
      <w:sz w:val="16"/>
      <w:szCs w:val="16"/>
    </w:rPr>
  </w:style>
  <w:style w:type="character" w:customStyle="1" w:styleId="41">
    <w:name w:val="z-窗体底端 Char"/>
    <w:basedOn w:val="21"/>
    <w:link w:val="40"/>
    <w:semiHidden/>
    <w:uiPriority w:val="99"/>
    <w:rPr>
      <w:rFonts w:ascii="Arial" w:hAnsi="Arial" w:cs="Arial"/>
      <w:vanish/>
      <w:sz w:val="16"/>
      <w:szCs w:val="16"/>
    </w:rPr>
  </w:style>
  <w:style w:type="character" w:customStyle="1" w:styleId="42">
    <w:name w:val="moren"/>
    <w:basedOn w:val="21"/>
    <w:qFormat/>
    <w:uiPriority w:val="0"/>
  </w:style>
  <w:style w:type="character" w:customStyle="1" w:styleId="43">
    <w:name w:val="huaguo"/>
    <w:basedOn w:val="21"/>
    <w:qFormat/>
    <w:uiPriority w:val="0"/>
  </w:style>
  <w:style w:type="character" w:customStyle="1" w:styleId="44">
    <w:name w:val="标题 3 Char"/>
    <w:basedOn w:val="21"/>
    <w:link w:val="4"/>
    <w:uiPriority w:val="9"/>
    <w:rPr>
      <w:rFonts w:ascii="Calibri" w:hAnsi="Calibri"/>
      <w:b/>
      <w:bCs/>
      <w:kern w:val="2"/>
      <w:sz w:val="32"/>
      <w:szCs w:val="32"/>
    </w:rPr>
  </w:style>
  <w:style w:type="character" w:customStyle="1" w:styleId="45">
    <w:name w:val="标题 1 Char"/>
    <w:link w:val="2"/>
    <w:uiPriority w:val="9"/>
    <w:rPr>
      <w:b/>
      <w:bCs/>
      <w:kern w:val="2"/>
      <w:sz w:val="32"/>
      <w:szCs w:val="32"/>
    </w:rPr>
  </w:style>
  <w:style w:type="paragraph" w:styleId="46">
    <w:name w:val="List Paragraph"/>
    <w:basedOn w:val="1"/>
    <w:qFormat/>
    <w:uiPriority w:val="34"/>
    <w:pPr>
      <w:ind w:firstLine="420" w:firstLineChars="200"/>
    </w:pPr>
    <w:rPr>
      <w:rFonts w:ascii="Calibri" w:hAnsi="Calibri"/>
      <w:szCs w:val="22"/>
    </w:rPr>
  </w:style>
  <w:style w:type="character" w:customStyle="1" w:styleId="47">
    <w:name w:val="标题 2 字符"/>
    <w:qFormat/>
    <w:uiPriority w:val="9"/>
    <w:rPr>
      <w:rFonts w:ascii="等线 Light" w:hAnsi="等线 Light" w:eastAsia="等线 Light" w:cs="Times New Roman"/>
      <w:b/>
      <w:bCs/>
      <w:kern w:val="2"/>
      <w:sz w:val="32"/>
      <w:szCs w:val="32"/>
    </w:rPr>
  </w:style>
  <w:style w:type="paragraph" w:customStyle="1" w:styleId="48">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9">
    <w:name w:val="文档结构图 Char"/>
    <w:basedOn w:val="21"/>
    <w:link w:val="6"/>
    <w:uiPriority w:val="99"/>
    <w:rPr>
      <w:rFonts w:ascii="宋体" w:hAnsi="Calibri" w:cs="宋体"/>
      <w:kern w:val="2"/>
      <w:sz w:val="18"/>
      <w:szCs w:val="18"/>
    </w:rPr>
  </w:style>
  <w:style w:type="character" w:customStyle="1" w:styleId="50">
    <w:name w:val="正文文本 Char"/>
    <w:link w:val="8"/>
    <w:locked/>
    <w:uiPriority w:val="0"/>
    <w:rPr>
      <w:kern w:val="2"/>
      <w:sz w:val="32"/>
      <w:szCs w:val="32"/>
    </w:rPr>
  </w:style>
  <w:style w:type="paragraph" w:customStyle="1" w:styleId="51">
    <w:name w:val="列出段落1"/>
    <w:basedOn w:val="1"/>
    <w:uiPriority w:val="99"/>
    <w:pPr>
      <w:ind w:firstLine="420" w:firstLineChars="200"/>
    </w:pPr>
  </w:style>
  <w:style w:type="paragraph" w:customStyle="1" w:styleId="52">
    <w:name w:val="段"/>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4">
    <w:name w:val="章标题"/>
    <w:next w:val="52"/>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5">
    <w:name w:val="一级条标题"/>
    <w:next w:val="52"/>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6">
    <w:name w:val="二级条标题"/>
    <w:basedOn w:val="55"/>
    <w:next w:val="52"/>
    <w:qFormat/>
    <w:uiPriority w:val="0"/>
    <w:pPr>
      <w:numPr>
        <w:ilvl w:val="3"/>
      </w:numPr>
      <w:outlineLvl w:val="3"/>
    </w:pPr>
  </w:style>
  <w:style w:type="paragraph" w:customStyle="1" w:styleId="57">
    <w:name w:val="三级条标题"/>
    <w:basedOn w:val="56"/>
    <w:next w:val="52"/>
    <w:qFormat/>
    <w:uiPriority w:val="0"/>
    <w:pPr>
      <w:numPr>
        <w:ilvl w:val="4"/>
      </w:numPr>
      <w:outlineLvl w:val="4"/>
    </w:pPr>
  </w:style>
  <w:style w:type="paragraph" w:customStyle="1" w:styleId="58">
    <w:name w:val="四级条标题"/>
    <w:basedOn w:val="57"/>
    <w:next w:val="52"/>
    <w:qFormat/>
    <w:uiPriority w:val="0"/>
    <w:pPr>
      <w:numPr>
        <w:ilvl w:val="5"/>
      </w:numPr>
      <w:outlineLvl w:val="5"/>
    </w:pPr>
  </w:style>
  <w:style w:type="character" w:customStyle="1" w:styleId="59">
    <w:name w:val="content1"/>
    <w:qFormat/>
    <w:uiPriority w:val="0"/>
    <w:rPr>
      <w:sz w:val="17"/>
      <w:szCs w:val="17"/>
    </w:rPr>
  </w:style>
  <w:style w:type="paragraph" w:customStyle="1" w:styleId="60">
    <w:name w:val="五级条标题"/>
    <w:basedOn w:val="58"/>
    <w:next w:val="52"/>
    <w:qFormat/>
    <w:uiPriority w:val="0"/>
    <w:pPr>
      <w:numPr>
        <w:ilvl w:val="6"/>
      </w:numPr>
      <w:outlineLvl w:val="6"/>
    </w:pPr>
  </w:style>
  <w:style w:type="paragraph" w:customStyle="1" w:styleId="61">
    <w:name w:val="列项——（一级）"/>
    <w:qFormat/>
    <w:uiPriority w:val="0"/>
    <w:pPr>
      <w:widowControl w:val="0"/>
      <w:numPr>
        <w:ilvl w:val="0"/>
        <w:numId w:val="2"/>
      </w:numPr>
      <w:jc w:val="both"/>
    </w:pPr>
    <w:rPr>
      <w:rFonts w:ascii="宋体" w:hAnsi="Times New Roman" w:eastAsia="宋体" w:cs="宋体"/>
      <w:sz w:val="21"/>
      <w:szCs w:val="21"/>
      <w:lang w:val="en-US" w:eastAsia="zh-CN" w:bidi="ar-SA"/>
    </w:rPr>
  </w:style>
  <w:style w:type="paragraph" w:customStyle="1" w:styleId="62">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3">
    <w:name w:val="无间隔1"/>
    <w:link w:val="64"/>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No Spacing Char"/>
    <w:link w:val="63"/>
    <w:qFormat/>
    <w:locked/>
    <w:uiPriority w:val="99"/>
    <w:rPr>
      <w:kern w:val="2"/>
      <w:sz w:val="21"/>
      <w:szCs w:val="21"/>
    </w:rPr>
  </w:style>
  <w:style w:type="character" w:customStyle="1" w:styleId="65">
    <w:name w:val="line-height"/>
    <w:basedOn w:val="21"/>
    <w:qFormat/>
    <w:uiPriority w:val="0"/>
  </w:style>
  <w:style w:type="paragraph" w:customStyle="1" w:styleId="66">
    <w:name w:val="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67">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8">
    <w:name w:val="实施日期"/>
    <w:basedOn w:val="1"/>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9">
    <w:name w:val="图表脚注"/>
    <w:next w:val="1"/>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character" w:customStyle="1" w:styleId="70">
    <w:name w:val="页眉 Char1"/>
    <w:basedOn w:val="21"/>
    <w:semiHidden/>
    <w:uiPriority w:val="99"/>
    <w:rPr>
      <w:sz w:val="18"/>
      <w:szCs w:val="18"/>
    </w:rPr>
  </w:style>
  <w:style w:type="character" w:customStyle="1" w:styleId="71">
    <w:name w:val="页脚 Char1"/>
    <w:basedOn w:val="21"/>
    <w:semiHidden/>
    <w:qFormat/>
    <w:uiPriority w:val="99"/>
    <w:rPr>
      <w:sz w:val="18"/>
      <w:szCs w:val="18"/>
    </w:rPr>
  </w:style>
  <w:style w:type="character" w:customStyle="1" w:styleId="72">
    <w:name w:val="日期 Char1"/>
    <w:basedOn w:val="21"/>
    <w:semiHidden/>
    <w:qFormat/>
    <w:uiPriority w:val="99"/>
  </w:style>
  <w:style w:type="character" w:customStyle="1" w:styleId="73">
    <w:name w:val="批注框文本 Char1"/>
    <w:basedOn w:val="21"/>
    <w:semiHidden/>
    <w:qFormat/>
    <w:uiPriority w:val="99"/>
    <w:rPr>
      <w:sz w:val="18"/>
      <w:szCs w:val="18"/>
    </w:rPr>
  </w:style>
  <w:style w:type="character" w:customStyle="1" w:styleId="74">
    <w:name w:val="文档结构图 Char1"/>
    <w:basedOn w:val="21"/>
    <w:semiHidden/>
    <w:qFormat/>
    <w:uiPriority w:val="99"/>
    <w:rPr>
      <w:rFonts w:ascii="宋体" w:eastAsia="宋体"/>
      <w:sz w:val="18"/>
      <w:szCs w:val="18"/>
    </w:rPr>
  </w:style>
  <w:style w:type="character" w:customStyle="1" w:styleId="75">
    <w:name w:val="正文文本 Char1"/>
    <w:basedOn w:val="21"/>
    <w:semiHidden/>
    <w:uiPriority w:val="99"/>
  </w:style>
  <w:style w:type="paragraph" w:customStyle="1" w:styleId="76">
    <w:name w:val="列出段落2"/>
    <w:basedOn w:val="1"/>
    <w:uiPriority w:val="0"/>
    <w:pPr>
      <w:ind w:firstLine="420" w:firstLineChars="200"/>
    </w:pPr>
  </w:style>
  <w:style w:type="paragraph" w:customStyle="1" w:styleId="77">
    <w:name w:val="无间隔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TOC 标题2"/>
    <w:basedOn w:val="2"/>
    <w:next w:val="1"/>
    <w:uiPriority w:val="0"/>
    <w:pPr>
      <w:keepNext/>
      <w:keepLines/>
      <w:widowControl/>
      <w:spacing w:before="480" w:line="276" w:lineRule="auto"/>
      <w:ind w:left="0"/>
      <w:jc w:val="left"/>
      <w:outlineLvl w:val="9"/>
    </w:pPr>
    <w:rPr>
      <w:rFonts w:ascii="Cambria" w:hAnsi="Cambria" w:cs="Cambria"/>
      <w:color w:val="365F91"/>
      <w:kern w:val="0"/>
      <w:sz w:val="28"/>
      <w:szCs w:val="28"/>
    </w:rPr>
  </w:style>
  <w:style w:type="character" w:customStyle="1" w:styleId="79">
    <w:name w:val="批注文字 Char"/>
    <w:basedOn w:val="21"/>
    <w:link w:val="7"/>
    <w:uiPriority w:val="0"/>
    <w:rPr>
      <w:kern w:val="2"/>
      <w:sz w:val="21"/>
      <w:szCs w:val="24"/>
    </w:rPr>
  </w:style>
  <w:style w:type="character" w:customStyle="1" w:styleId="80">
    <w:name w:val="批注文字 字符"/>
    <w:semiHidden/>
    <w:qFormat/>
    <w:uiPriority w:val="99"/>
    <w:rPr>
      <w:rFonts w:ascii="Times New Roman" w:hAnsi="Times New Roman"/>
      <w:kern w:val="2"/>
      <w:sz w:val="21"/>
      <w:szCs w:val="24"/>
    </w:rPr>
  </w:style>
  <w:style w:type="character" w:customStyle="1" w:styleId="81">
    <w:name w:val="批注主题 Char"/>
    <w:basedOn w:val="79"/>
    <w:link w:val="18"/>
    <w:qFormat/>
    <w:uiPriority w:val="0"/>
    <w:rPr>
      <w:b/>
      <w:bCs/>
      <w:kern w:val="2"/>
      <w:sz w:val="21"/>
      <w:szCs w:val="24"/>
    </w:rPr>
  </w:style>
  <w:style w:type="character" w:customStyle="1" w:styleId="82">
    <w:name w:val="批注主题 字符"/>
    <w:semiHidden/>
    <w:qFormat/>
    <w:uiPriority w:val="99"/>
    <w:rPr>
      <w:rFonts w:ascii="Times New Roman" w:hAnsi="Times New Roman"/>
      <w:b/>
      <w:bCs/>
      <w:kern w:val="2"/>
      <w:sz w:val="21"/>
      <w:szCs w:val="24"/>
    </w:rPr>
  </w:style>
  <w:style w:type="paragraph" w:styleId="83">
    <w:name w:val="No Spacing"/>
    <w:link w:val="84"/>
    <w:qFormat/>
    <w:uiPriority w:val="1"/>
    <w:pPr>
      <w:widowControl w:val="0"/>
      <w:jc w:val="both"/>
    </w:pPr>
    <w:rPr>
      <w:rFonts w:ascii="Times New Roman" w:hAnsi="Times New Roman" w:eastAsia="宋体" w:cs="Times New Roman"/>
      <w:szCs w:val="24"/>
      <w:lang w:val="en-US" w:eastAsia="zh-CN" w:bidi="ar-SA"/>
    </w:rPr>
  </w:style>
  <w:style w:type="character" w:customStyle="1" w:styleId="84">
    <w:name w:val="无间隔 Char"/>
    <w:link w:val="83"/>
    <w:qFormat/>
    <w:uiPriority w:val="1"/>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31862-85C3-4640-9B3A-1BBF4AC34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2879</Words>
  <Characters>16414</Characters>
  <Lines>136</Lines>
  <Paragraphs>38</Paragraphs>
  <TotalTime>216</TotalTime>
  <ScaleCrop>false</ScaleCrop>
  <LinksUpToDate>false</LinksUpToDate>
  <CharactersWithSpaces>19255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2022-04-13T06:41:00Z</cp:lastPrinted>
  <dcterms:modified xsi:type="dcterms:W3CDTF">2022-04-14T09:57:20Z</dcterms:modified>
  <dc:title>关于召开2013年省装协工程分会会长会议的通知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7F420404651A44468045671EBDDEECD5</vt:lpwstr>
  </property>
</Properties>
</file>